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29A88A">
      <w:pPr>
        <w:pStyle w:val="4"/>
        <w:spacing w:before="120" w:after="120"/>
        <w:ind w:right="357"/>
        <w:rPr>
          <w:rFonts w:hint="default" w:ascii="Times New Roman" w:hAnsi="Times New Roman" w:eastAsia="宋体" w:cs="Times New Roman"/>
          <w:lang w:val="en-US" w:eastAsia="zh-CN"/>
        </w:rPr>
      </w:pPr>
      <w:bookmarkStart w:id="0" w:name="_bookmark37"/>
      <w:bookmarkEnd w:id="0"/>
      <w:bookmarkStart w:id="1" w:name="_bookmark36"/>
      <w:bookmarkEnd w:id="1"/>
      <w:bookmarkStart w:id="2" w:name="_Toc118290294"/>
      <w:r>
        <w:rPr>
          <w:rFonts w:hint="eastAsia" w:ascii="Times New Roman" w:hAnsi="Times New Roman" w:cs="Times New Roman"/>
          <w:lang w:val="en-US" w:eastAsia="zh-CN"/>
        </w:rPr>
        <w:t>不良事件管理系统</w:t>
      </w:r>
    </w:p>
    <w:p w14:paraId="5D3846F3">
      <w:pPr>
        <w:pStyle w:val="4"/>
        <w:spacing w:before="120" w:after="120"/>
        <w:ind w:right="357"/>
        <w:rPr>
          <w:rFonts w:ascii="Times New Roman" w:hAnsi="Times New Roman" w:cs="Times New Roman"/>
          <w:sz w:val="21"/>
          <w:szCs w:val="21"/>
        </w:rPr>
      </w:pPr>
      <w:r>
        <w:rPr>
          <w:rFonts w:ascii="Times New Roman" w:hAnsi="Times New Roman" w:cs="Times New Roman"/>
        </w:rPr>
        <w:t xml:space="preserve"> 采购需求</w:t>
      </w:r>
      <w:bookmarkEnd w:id="2"/>
      <w:r>
        <w:rPr>
          <w:rFonts w:ascii="Times New Roman" w:hAnsi="Times New Roman" w:cs="Times New Roman"/>
          <w:w w:val="99"/>
        </w:rPr>
        <w:t xml:space="preserve"> </w:t>
      </w:r>
      <w:bookmarkStart w:id="3" w:name="_bookmark38"/>
      <w:bookmarkEnd w:id="3"/>
    </w:p>
    <w:p w14:paraId="07A75DA2">
      <w:pPr>
        <w:pStyle w:val="5"/>
        <w:spacing w:line="360" w:lineRule="auto"/>
        <w:rPr>
          <w:rFonts w:ascii="Calibri" w:hAnsi="Calibri" w:cs="Times New Roman"/>
          <w:kern w:val="2"/>
          <w:sz w:val="24"/>
          <w:szCs w:val="24"/>
        </w:rPr>
      </w:pPr>
      <w:bookmarkStart w:id="4" w:name="_Toc27330001"/>
      <w:bookmarkStart w:id="5" w:name="_Toc525052671"/>
      <w:bookmarkStart w:id="6" w:name="_Toc36131799"/>
      <w:bookmarkStart w:id="7" w:name="_Toc29302057"/>
      <w:bookmarkStart w:id="8" w:name="_Toc27059976"/>
      <w:bookmarkStart w:id="9" w:name="_Toc43106545"/>
      <w:bookmarkStart w:id="10" w:name="_Toc524684351"/>
      <w:r>
        <w:rPr>
          <w:rFonts w:hint="eastAsia" w:ascii="Calibri" w:hAnsi="Calibri" w:cs="Times New Roman"/>
          <w:b w:val="0"/>
          <w:kern w:val="2"/>
          <w:sz w:val="24"/>
          <w:szCs w:val="24"/>
        </w:rPr>
        <w:t>一</w:t>
      </w:r>
      <w:r>
        <w:rPr>
          <w:rFonts w:hint="eastAsia" w:ascii="Calibri" w:hAnsi="Calibri" w:cs="Times New Roman"/>
          <w:kern w:val="2"/>
          <w:sz w:val="24"/>
          <w:szCs w:val="24"/>
        </w:rPr>
        <w:t>、技术参数及要求</w:t>
      </w:r>
      <w:bookmarkStart w:id="11" w:name="_GoBack"/>
      <w:bookmarkEnd w:id="11"/>
    </w:p>
    <w:tbl>
      <w:tblPr>
        <w:tblStyle w:val="25"/>
        <w:tblW w:w="8793" w:type="dxa"/>
        <w:tblInd w:w="153" w:type="dxa"/>
        <w:tblLayout w:type="fixed"/>
        <w:tblCellMar>
          <w:top w:w="0" w:type="dxa"/>
          <w:left w:w="108" w:type="dxa"/>
          <w:bottom w:w="0" w:type="dxa"/>
          <w:right w:w="108" w:type="dxa"/>
        </w:tblCellMar>
      </w:tblPr>
      <w:tblGrid>
        <w:gridCol w:w="855"/>
        <w:gridCol w:w="1276"/>
        <w:gridCol w:w="6662"/>
      </w:tblGrid>
      <w:tr w14:paraId="2D8800E4">
        <w:tblPrEx>
          <w:tblCellMar>
            <w:top w:w="0" w:type="dxa"/>
            <w:left w:w="108" w:type="dxa"/>
            <w:bottom w:w="0" w:type="dxa"/>
            <w:right w:w="108" w:type="dxa"/>
          </w:tblCellMar>
        </w:tblPrEx>
        <w:trPr>
          <w:cantSplit/>
          <w:trHeight w:val="332" w:hRule="atLeast"/>
        </w:trPr>
        <w:tc>
          <w:tcPr>
            <w:tcW w:w="855" w:type="dxa"/>
            <w:tcBorders>
              <w:top w:val="single" w:color="auto" w:sz="4" w:space="0"/>
              <w:left w:val="single" w:color="auto" w:sz="4" w:space="0"/>
              <w:bottom w:val="single" w:color="auto" w:sz="4" w:space="0"/>
              <w:right w:val="single" w:color="auto" w:sz="4" w:space="0"/>
            </w:tcBorders>
            <w:vAlign w:val="center"/>
          </w:tcPr>
          <w:p w14:paraId="70510AF2">
            <w:pPr>
              <w:adjustRightInd w:val="0"/>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序号</w:t>
            </w:r>
          </w:p>
        </w:tc>
        <w:tc>
          <w:tcPr>
            <w:tcW w:w="1276" w:type="dxa"/>
            <w:tcBorders>
              <w:top w:val="single" w:color="auto" w:sz="4" w:space="0"/>
              <w:left w:val="single" w:color="auto" w:sz="4" w:space="0"/>
              <w:bottom w:val="single" w:color="auto" w:sz="4" w:space="0"/>
              <w:right w:val="single" w:color="auto" w:sz="4" w:space="0"/>
            </w:tcBorders>
            <w:vAlign w:val="center"/>
          </w:tcPr>
          <w:p w14:paraId="4503AACD">
            <w:pPr>
              <w:adjustRightInd w:val="0"/>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模块名称</w:t>
            </w:r>
          </w:p>
        </w:tc>
        <w:tc>
          <w:tcPr>
            <w:tcW w:w="6662" w:type="dxa"/>
            <w:tcBorders>
              <w:top w:val="single" w:color="auto" w:sz="4" w:space="0"/>
              <w:left w:val="single" w:color="auto" w:sz="4" w:space="0"/>
              <w:bottom w:val="single" w:color="auto" w:sz="4" w:space="0"/>
              <w:right w:val="single" w:color="auto" w:sz="4" w:space="0"/>
            </w:tcBorders>
            <w:vAlign w:val="center"/>
          </w:tcPr>
          <w:p w14:paraId="38BC5EA7">
            <w:pPr>
              <w:adjustRightInd w:val="0"/>
              <w:snapToGrid w:val="0"/>
              <w:spacing w:line="276" w:lineRule="auto"/>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功能描述</w:t>
            </w:r>
          </w:p>
        </w:tc>
      </w:tr>
      <w:tr w14:paraId="5CF6EEF9">
        <w:tblPrEx>
          <w:tblCellMar>
            <w:top w:w="0" w:type="dxa"/>
            <w:left w:w="108" w:type="dxa"/>
            <w:bottom w:w="0" w:type="dxa"/>
            <w:right w:w="108" w:type="dxa"/>
          </w:tblCellMar>
        </w:tblPrEx>
        <w:trPr>
          <w:cantSplit/>
          <w:trHeight w:val="332" w:hRule="atLeast"/>
        </w:trPr>
        <w:tc>
          <w:tcPr>
            <w:tcW w:w="855" w:type="dxa"/>
            <w:tcBorders>
              <w:top w:val="single" w:color="auto" w:sz="4" w:space="0"/>
              <w:left w:val="single" w:color="auto" w:sz="4" w:space="0"/>
              <w:bottom w:val="single" w:color="auto" w:sz="4" w:space="0"/>
              <w:right w:val="single" w:color="auto" w:sz="4" w:space="0"/>
            </w:tcBorders>
            <w:vAlign w:val="center"/>
          </w:tcPr>
          <w:p w14:paraId="5596E499">
            <w:pPr>
              <w:adjustRightInd w:val="0"/>
              <w:snapToGrid w:val="0"/>
              <w:jc w:val="center"/>
              <w:rPr>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1</w:t>
            </w:r>
          </w:p>
        </w:tc>
        <w:tc>
          <w:tcPr>
            <w:tcW w:w="1276" w:type="dxa"/>
            <w:tcBorders>
              <w:top w:val="single" w:color="auto" w:sz="4" w:space="0"/>
              <w:left w:val="single" w:color="auto" w:sz="4" w:space="0"/>
              <w:bottom w:val="single" w:color="auto" w:sz="4" w:space="0"/>
              <w:right w:val="single" w:color="auto" w:sz="4" w:space="0"/>
            </w:tcBorders>
            <w:vAlign w:val="center"/>
          </w:tcPr>
          <w:p w14:paraId="2D6B47D2">
            <w:pPr>
              <w:adjustRightInd w:val="0"/>
              <w:snapToGrid w:val="0"/>
              <w:rPr>
                <w:b w:val="0"/>
                <w:bCs w:val="0"/>
                <w:color w:val="000000" w:themeColor="text1"/>
                <w:szCs w:val="21"/>
                <w14:textFill>
                  <w14:solidFill>
                    <w14:schemeClr w14:val="tx1"/>
                  </w14:solidFill>
                </w14:textFill>
              </w:rPr>
            </w:pPr>
            <w:r>
              <w:rPr>
                <w:rFonts w:hint="eastAsia"/>
                <w:b w:val="0"/>
                <w:bCs w:val="0"/>
                <w:color w:val="000000" w:themeColor="text1"/>
                <w:szCs w:val="21"/>
                <w14:textFill>
                  <w14:solidFill>
                    <w14:schemeClr w14:val="tx1"/>
                  </w14:solidFill>
                </w14:textFill>
              </w:rPr>
              <w:t>知识库管理</w:t>
            </w:r>
          </w:p>
        </w:tc>
        <w:tc>
          <w:tcPr>
            <w:tcW w:w="6662" w:type="dxa"/>
            <w:tcBorders>
              <w:top w:val="single" w:color="auto" w:sz="4" w:space="0"/>
              <w:left w:val="single" w:color="auto" w:sz="4" w:space="0"/>
              <w:bottom w:val="single" w:color="auto" w:sz="4" w:space="0"/>
              <w:right w:val="single" w:color="auto" w:sz="4" w:space="0"/>
            </w:tcBorders>
            <w:vAlign w:val="center"/>
          </w:tcPr>
          <w:p w14:paraId="07AF0AED">
            <w:pPr>
              <w:numPr>
                <w:ilvl w:val="0"/>
                <w:numId w:val="1"/>
              </w:numPr>
              <w:autoSpaceDE/>
              <w:autoSpaceDN/>
              <w:spacing w:line="276"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 知识库管理包含原因知识库、对策知识库、原因和对策关系配置等功能模块。</w:t>
            </w:r>
          </w:p>
          <w:p w14:paraId="6142CC16">
            <w:pPr>
              <w:numPr>
                <w:ilvl w:val="0"/>
                <w:numId w:val="1"/>
              </w:numPr>
              <w:autoSpaceDE/>
              <w:autoSpaceDN/>
              <w:spacing w:line="276" w:lineRule="auto"/>
              <w:rPr>
                <w:color w:val="000000" w:themeColor="text1"/>
                <w:sz w:val="21"/>
                <w:szCs w:val="21"/>
                <w14:textFill>
                  <w14:solidFill>
                    <w14:schemeClr w14:val="tx1"/>
                  </w14:solidFill>
                </w14:textFill>
              </w:rPr>
            </w:pPr>
            <w:r>
              <w:rPr>
                <w:rFonts w:ascii="Segoe UI Symbol" w:hAnsi="Segoe UI Symbol" w:cs="Segoe UI Symbol"/>
                <w:b/>
                <w:bCs/>
                <w:color w:val="000000"/>
                <w:sz w:val="21"/>
                <w:szCs w:val="21"/>
                <w:lang w:bidi="ar"/>
              </w:rPr>
              <w:t>★</w:t>
            </w:r>
            <w:r>
              <w:rPr>
                <w:rFonts w:hint="eastAsia"/>
                <w:color w:val="000000" w:themeColor="text1"/>
                <w:sz w:val="21"/>
                <w:szCs w:val="21"/>
                <w14:textFill>
                  <w14:solidFill>
                    <w14:schemeClr w14:val="tx1"/>
                  </w14:solidFill>
                </w14:textFill>
              </w:rPr>
              <w:t xml:space="preserve"> 系统须自带≥700条标准原因知识库（包含医疗、护理部分），在软件系统上具有条目总数显示，并提供新增、修改功能，可扩展≥4级原因；为事件原因分析提供人、机、料、法、环五个方面RCA分析依据。</w:t>
            </w:r>
          </w:p>
          <w:p w14:paraId="5A9C455A">
            <w:pPr>
              <w:numPr>
                <w:ilvl w:val="0"/>
                <w:numId w:val="1"/>
              </w:numPr>
              <w:autoSpaceDE/>
              <w:autoSpaceDN/>
              <w:spacing w:line="276" w:lineRule="auto"/>
              <w:rPr>
                <w:color w:val="000000" w:themeColor="text1"/>
                <w:sz w:val="21"/>
                <w:szCs w:val="21"/>
                <w14:textFill>
                  <w14:solidFill>
                    <w14:schemeClr w14:val="tx1"/>
                  </w14:solidFill>
                </w14:textFill>
              </w:rPr>
            </w:pPr>
            <w:r>
              <w:rPr>
                <w:rFonts w:ascii="Segoe UI Symbol" w:hAnsi="Segoe UI Symbol" w:cs="Segoe UI Symbol"/>
                <w:b/>
                <w:bCs/>
                <w:color w:val="000000"/>
                <w:sz w:val="21"/>
                <w:szCs w:val="21"/>
                <w:lang w:bidi="ar"/>
              </w:rPr>
              <w:t>★</w:t>
            </w:r>
            <w:r>
              <w:rPr>
                <w:rFonts w:hint="eastAsia"/>
                <w:color w:val="000000" w:themeColor="text1"/>
                <w:sz w:val="21"/>
                <w:szCs w:val="21"/>
                <w14:textFill>
                  <w14:solidFill>
                    <w14:schemeClr w14:val="tx1"/>
                  </w14:solidFill>
                </w14:textFill>
              </w:rPr>
              <w:t xml:space="preserve"> 系统须自带≥800条标准对策知识库（包含医疗、护理部分），在软件系统上具有条目总数显示，并提供新增、修改功能，可扩展≥2级对策；为事件对策制定提供PDCA整改措施依据。</w:t>
            </w:r>
          </w:p>
          <w:p w14:paraId="381D73F9">
            <w:pPr>
              <w:numPr>
                <w:ilvl w:val="0"/>
                <w:numId w:val="1"/>
              </w:numPr>
              <w:autoSpaceDE/>
              <w:autoSpaceDN/>
              <w:spacing w:line="276" w:lineRule="auto"/>
              <w:rPr>
                <w:rFonts w:cs="仿宋_GB2312"/>
                <w:color w:val="000000" w:themeColor="text1"/>
                <w:sz w:val="21"/>
                <w:szCs w:val="21"/>
                <w14:textFill>
                  <w14:solidFill>
                    <w14:schemeClr w14:val="tx1"/>
                  </w14:solidFill>
                </w14:textFill>
              </w:rPr>
            </w:pPr>
            <w:r>
              <w:rPr>
                <w:rFonts w:ascii="Segoe UI Symbol" w:hAnsi="Segoe UI Symbol" w:cs="Segoe UI Symbol"/>
                <w:b/>
                <w:bCs/>
                <w:color w:val="000000"/>
                <w:sz w:val="21"/>
                <w:szCs w:val="21"/>
                <w:lang w:bidi="ar"/>
              </w:rPr>
              <w:t>★</w:t>
            </w:r>
            <w:r>
              <w:rPr>
                <w:rFonts w:hint="eastAsia"/>
                <w:color w:val="000000" w:themeColor="text1"/>
                <w:sz w:val="21"/>
                <w:szCs w:val="21"/>
                <w14:textFill>
                  <w14:solidFill>
                    <w14:schemeClr w14:val="tx1"/>
                  </w14:solidFill>
                </w14:textFill>
              </w:rPr>
              <w:t xml:space="preserve"> 系统须自带≥3000条原因对策配置关系，在软件系统上具有关联配置条目总数显示，并提供原因和对策关联配置的可视化操作。</w:t>
            </w:r>
          </w:p>
        </w:tc>
      </w:tr>
      <w:tr w14:paraId="748C87FE">
        <w:tblPrEx>
          <w:tblCellMar>
            <w:top w:w="0" w:type="dxa"/>
            <w:left w:w="108" w:type="dxa"/>
            <w:bottom w:w="0" w:type="dxa"/>
            <w:right w:w="108" w:type="dxa"/>
          </w:tblCellMar>
        </w:tblPrEx>
        <w:trPr>
          <w:cantSplit/>
          <w:trHeight w:val="332" w:hRule="atLeast"/>
        </w:trPr>
        <w:tc>
          <w:tcPr>
            <w:tcW w:w="855" w:type="dxa"/>
            <w:tcBorders>
              <w:top w:val="single" w:color="auto" w:sz="4" w:space="0"/>
              <w:left w:val="single" w:color="auto" w:sz="4" w:space="0"/>
              <w:bottom w:val="single" w:color="auto" w:sz="4" w:space="0"/>
              <w:right w:val="single" w:color="auto" w:sz="4" w:space="0"/>
            </w:tcBorders>
            <w:vAlign w:val="center"/>
          </w:tcPr>
          <w:p w14:paraId="083AA64B">
            <w:pPr>
              <w:adjustRightInd w:val="0"/>
              <w:snapToGrid w:val="0"/>
              <w:jc w:val="center"/>
              <w:rPr>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2</w:t>
            </w:r>
          </w:p>
        </w:tc>
        <w:tc>
          <w:tcPr>
            <w:tcW w:w="1276" w:type="dxa"/>
            <w:tcBorders>
              <w:top w:val="single" w:color="auto" w:sz="4" w:space="0"/>
              <w:left w:val="single" w:color="auto" w:sz="4" w:space="0"/>
              <w:bottom w:val="single" w:color="auto" w:sz="4" w:space="0"/>
              <w:right w:val="single" w:color="auto" w:sz="4" w:space="0"/>
            </w:tcBorders>
            <w:vAlign w:val="center"/>
          </w:tcPr>
          <w:p w14:paraId="1EE99BCD">
            <w:pPr>
              <w:adjustRightInd w:val="0"/>
              <w:snapToGrid w:val="0"/>
              <w:jc w:val="center"/>
              <w:rPr>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事件上报</w:t>
            </w:r>
          </w:p>
        </w:tc>
        <w:tc>
          <w:tcPr>
            <w:tcW w:w="6662" w:type="dxa"/>
            <w:tcBorders>
              <w:top w:val="single" w:color="auto" w:sz="4" w:space="0"/>
              <w:left w:val="single" w:color="auto" w:sz="4" w:space="0"/>
              <w:bottom w:val="single" w:color="auto" w:sz="4" w:space="0"/>
              <w:right w:val="single" w:color="auto" w:sz="4" w:space="0"/>
            </w:tcBorders>
            <w:vAlign w:val="center"/>
          </w:tcPr>
          <w:p w14:paraId="030ACD4F">
            <w:pPr>
              <w:numPr>
                <w:ilvl w:val="0"/>
                <w:numId w:val="2"/>
              </w:numPr>
              <w:autoSpaceDE/>
              <w:autoSpaceDN/>
              <w:spacing w:line="276"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系统植入事件上报表单模板≥200个，可满足医院各科室上报时选择使用。</w:t>
            </w:r>
          </w:p>
          <w:p w14:paraId="50730E43">
            <w:pPr>
              <w:numPr>
                <w:ilvl w:val="0"/>
                <w:numId w:val="2"/>
              </w:numPr>
              <w:autoSpaceDE/>
              <w:autoSpaceDN/>
              <w:spacing w:line="276"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事件上报管理至少包含事件上报和事件上报审核功能模块。</w:t>
            </w:r>
          </w:p>
          <w:p w14:paraId="68F713E1">
            <w:pPr>
              <w:numPr>
                <w:ilvl w:val="0"/>
                <w:numId w:val="2"/>
              </w:numPr>
              <w:autoSpaceDE/>
              <w:autoSpaceDN/>
              <w:spacing w:line="276"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具有不良事件的匿名上报、正常上报和漏补增报功能。</w:t>
            </w:r>
          </w:p>
          <w:p w14:paraId="69C29306">
            <w:pPr>
              <w:numPr>
                <w:ilvl w:val="0"/>
                <w:numId w:val="2"/>
              </w:numPr>
              <w:autoSpaceDE/>
              <w:autoSpaceDN/>
              <w:spacing w:line="276"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事件上报功能具有事件类型、事件分类和事件名称，选择对应的上报事件类型和名称进行事件上报，便于事件填写完整性，事件内容必填项通过“*”进行提醒。</w:t>
            </w:r>
          </w:p>
          <w:p w14:paraId="688F49C9">
            <w:pPr>
              <w:numPr>
                <w:ilvl w:val="0"/>
                <w:numId w:val="2"/>
              </w:numPr>
              <w:autoSpaceDE/>
              <w:autoSpaceDN/>
              <w:spacing w:line="276"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事件上报实现全院所有不良事件上报内容的填写和提交，上报内容展现标准化、结构化数据字典，减少文本录入，保证数据的有效性，支持未提交事件内容暂存及修改功能。</w:t>
            </w:r>
          </w:p>
          <w:p w14:paraId="5C0E807B">
            <w:pPr>
              <w:numPr>
                <w:ilvl w:val="0"/>
                <w:numId w:val="2"/>
              </w:numPr>
              <w:autoSpaceDE/>
              <w:autoSpaceDN/>
              <w:spacing w:line="276" w:lineRule="auto"/>
              <w:rPr>
                <w:color w:val="000000" w:themeColor="text1"/>
                <w:sz w:val="21"/>
                <w:szCs w:val="21"/>
                <w14:textFill>
                  <w14:solidFill>
                    <w14:schemeClr w14:val="tx1"/>
                  </w14:solidFill>
                </w14:textFill>
              </w:rPr>
            </w:pPr>
            <w:r>
              <w:rPr>
                <w:rFonts w:ascii="Segoe UI Symbol" w:hAnsi="Segoe UI Symbol" w:cs="Segoe UI Symbol"/>
                <w:b/>
                <w:bCs/>
                <w:color w:val="000000"/>
                <w:sz w:val="21"/>
                <w:szCs w:val="21"/>
                <w:lang w:bidi="ar"/>
              </w:rPr>
              <w:t xml:space="preserve">★ </w:t>
            </w:r>
            <w:r>
              <w:rPr>
                <w:rFonts w:hint="eastAsia"/>
                <w:color w:val="000000" w:themeColor="text1"/>
                <w:sz w:val="21"/>
                <w:szCs w:val="21"/>
                <w14:textFill>
                  <w14:solidFill>
                    <w14:schemeClr w14:val="tx1"/>
                  </w14:solidFill>
                </w14:textFill>
              </w:rPr>
              <w:t>压疮不良事件上报具有：正面、侧面、背面、坐姿四种人体部位图形点选功能，点选定位部位名称及部位左右数据，无可选部位可通过手动输入其部位信息；通过选择相关参数后系统智能判断压疮分期，并生成对应的压疮分期参考图片。</w:t>
            </w:r>
          </w:p>
          <w:p w14:paraId="3363CE12">
            <w:pPr>
              <w:numPr>
                <w:ilvl w:val="0"/>
                <w:numId w:val="2"/>
              </w:numPr>
              <w:autoSpaceDE/>
              <w:autoSpaceDN/>
              <w:spacing w:line="276"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事件上报审核具有上级主管部门或者归口部门对上报事件内容确认，选择通过、返回重报、终止上报等审核结论功能，选择是否对事件进行分析，并填写审核意见对事件进行审核，同时支持是否指定上级审核。</w:t>
            </w:r>
          </w:p>
          <w:p w14:paraId="16E544C9">
            <w:pPr>
              <w:numPr>
                <w:ilvl w:val="0"/>
                <w:numId w:val="2"/>
              </w:numPr>
              <w:autoSpaceDE/>
              <w:autoSpaceDN/>
              <w:spacing w:line="276"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事件上报审核具有审核层级、审核科室、审核人选择功能；事件上报审核具有协同功能，职能部门能够对多个部门发起协同邀请；协同知晓、协同处理；转派功能支持将当前事件转派给其他部门审核；历史审核意见，支持审核时参考引用。</w:t>
            </w:r>
          </w:p>
        </w:tc>
      </w:tr>
      <w:tr w14:paraId="29C26E72">
        <w:tblPrEx>
          <w:tblCellMar>
            <w:top w:w="0" w:type="dxa"/>
            <w:left w:w="108" w:type="dxa"/>
            <w:bottom w:w="0" w:type="dxa"/>
            <w:right w:w="108" w:type="dxa"/>
          </w:tblCellMar>
        </w:tblPrEx>
        <w:trPr>
          <w:cantSplit/>
          <w:trHeight w:val="332" w:hRule="atLeast"/>
        </w:trPr>
        <w:tc>
          <w:tcPr>
            <w:tcW w:w="855" w:type="dxa"/>
            <w:tcBorders>
              <w:top w:val="single" w:color="auto" w:sz="4" w:space="0"/>
              <w:left w:val="single" w:color="auto" w:sz="4" w:space="0"/>
              <w:bottom w:val="single" w:color="auto" w:sz="4" w:space="0"/>
              <w:right w:val="single" w:color="auto" w:sz="4" w:space="0"/>
            </w:tcBorders>
            <w:vAlign w:val="center"/>
          </w:tcPr>
          <w:p w14:paraId="4E4A0539">
            <w:pPr>
              <w:adjustRightInd w:val="0"/>
              <w:snapToGrid w:val="0"/>
              <w:jc w:val="center"/>
              <w:rPr>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3</w:t>
            </w:r>
          </w:p>
        </w:tc>
        <w:tc>
          <w:tcPr>
            <w:tcW w:w="1276" w:type="dxa"/>
            <w:tcBorders>
              <w:top w:val="single" w:color="auto" w:sz="4" w:space="0"/>
              <w:left w:val="single" w:color="auto" w:sz="4" w:space="0"/>
              <w:bottom w:val="single" w:color="auto" w:sz="4" w:space="0"/>
              <w:right w:val="single" w:color="auto" w:sz="4" w:space="0"/>
            </w:tcBorders>
            <w:vAlign w:val="center"/>
          </w:tcPr>
          <w:p w14:paraId="76A817E0">
            <w:pPr>
              <w:adjustRightInd w:val="0"/>
              <w:snapToGrid w:val="0"/>
              <w:jc w:val="center"/>
              <w:rPr>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事件分析管理</w:t>
            </w:r>
          </w:p>
        </w:tc>
        <w:tc>
          <w:tcPr>
            <w:tcW w:w="6662" w:type="dxa"/>
            <w:tcBorders>
              <w:top w:val="single" w:color="auto" w:sz="4" w:space="0"/>
              <w:left w:val="single" w:color="auto" w:sz="4" w:space="0"/>
              <w:bottom w:val="single" w:color="auto" w:sz="4" w:space="0"/>
              <w:right w:val="single" w:color="auto" w:sz="4" w:space="0"/>
            </w:tcBorders>
            <w:vAlign w:val="center"/>
          </w:tcPr>
          <w:p w14:paraId="29A8DC8B">
            <w:pPr>
              <w:numPr>
                <w:ilvl w:val="0"/>
                <w:numId w:val="3"/>
              </w:numPr>
              <w:autoSpaceDE/>
              <w:autoSpaceDN/>
              <w:spacing w:line="276"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实现事件从事件概况预览、事件上报表单、上报审核、事件讨论、事件分析、对策措施到审核安排的SOP标准化作业流程；</w:t>
            </w:r>
          </w:p>
          <w:p w14:paraId="4E219730">
            <w:pPr>
              <w:numPr>
                <w:ilvl w:val="0"/>
                <w:numId w:val="3"/>
              </w:numPr>
              <w:autoSpaceDE/>
              <w:autoSpaceDN/>
              <w:spacing w:line="276"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支持分析前查看事件当前状态、事件进度；</w:t>
            </w:r>
          </w:p>
          <w:p w14:paraId="39E84020">
            <w:pPr>
              <w:numPr>
                <w:ilvl w:val="0"/>
                <w:numId w:val="3"/>
              </w:numPr>
              <w:autoSpaceDE/>
              <w:autoSpaceDN/>
              <w:spacing w:line="276" w:lineRule="auto"/>
              <w:rPr>
                <w:color w:val="000000" w:themeColor="text1"/>
                <w:sz w:val="21"/>
                <w:szCs w:val="21"/>
                <w14:textFill>
                  <w14:solidFill>
                    <w14:schemeClr w14:val="tx1"/>
                  </w14:solidFill>
                </w14:textFill>
              </w:rPr>
            </w:pPr>
            <w:r>
              <w:rPr>
                <w:rFonts w:ascii="Segoe UI Symbol" w:hAnsi="Segoe UI Symbol" w:cs="Segoe UI Symbol"/>
                <w:b/>
                <w:bCs/>
                <w:color w:val="000000"/>
                <w:sz w:val="21"/>
                <w:szCs w:val="21"/>
                <w:lang w:bidi="ar"/>
              </w:rPr>
              <w:t xml:space="preserve">★ </w:t>
            </w:r>
            <w:r>
              <w:rPr>
                <w:rFonts w:hint="eastAsia"/>
                <w:color w:val="000000" w:themeColor="text1"/>
                <w:sz w:val="21"/>
                <w:szCs w:val="21"/>
                <w14:textFill>
                  <w14:solidFill>
                    <w14:schemeClr w14:val="tx1"/>
                  </w14:solidFill>
                </w14:textFill>
              </w:rPr>
              <w:t>事件分析中原因分析，可根据事件类型选择对应的人、机、料、环、法等原因，通过标记事件原因真因，进行对策措施指定，真因标记后，可加入PDCA持续追踪计划。</w:t>
            </w:r>
          </w:p>
          <w:p w14:paraId="79B1EC58">
            <w:pPr>
              <w:numPr>
                <w:ilvl w:val="0"/>
                <w:numId w:val="3"/>
              </w:numPr>
              <w:autoSpaceDE/>
              <w:autoSpaceDN/>
              <w:spacing w:line="276"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具有RCA分析功能，可对真因进行标识，并在鱼骨图、系统图、分支图进行分类重点展示；</w:t>
            </w:r>
          </w:p>
          <w:p w14:paraId="39C4D8FD">
            <w:pPr>
              <w:numPr>
                <w:ilvl w:val="0"/>
                <w:numId w:val="3"/>
              </w:numPr>
              <w:autoSpaceDE/>
              <w:autoSpaceDN/>
              <w:spacing w:line="276" w:lineRule="auto"/>
              <w:rPr>
                <w:color w:val="000000" w:themeColor="text1"/>
                <w:sz w:val="21"/>
                <w:szCs w:val="21"/>
                <w14:textFill>
                  <w14:solidFill>
                    <w14:schemeClr w14:val="tx1"/>
                  </w14:solidFill>
                </w14:textFill>
              </w:rPr>
            </w:pPr>
            <w:r>
              <w:rPr>
                <w:rFonts w:ascii="Segoe UI Symbol" w:hAnsi="Segoe UI Symbol" w:cs="Segoe UI Symbol"/>
                <w:b/>
                <w:bCs/>
                <w:color w:val="000000"/>
                <w:sz w:val="21"/>
                <w:szCs w:val="21"/>
                <w:lang w:bidi="ar"/>
              </w:rPr>
              <w:t xml:space="preserve">★ </w:t>
            </w:r>
            <w:r>
              <w:rPr>
                <w:rFonts w:hint="eastAsia"/>
                <w:color w:val="000000" w:themeColor="text1"/>
                <w:sz w:val="21"/>
                <w:szCs w:val="21"/>
                <w14:textFill>
                  <w14:solidFill>
                    <w14:schemeClr w14:val="tx1"/>
                  </w14:solidFill>
                </w14:textFill>
              </w:rPr>
              <w:t>具有事件原因分析及对策措施的新增功能和历史同类事件原因和对策的查阅功能；</w:t>
            </w:r>
          </w:p>
          <w:p w14:paraId="4FC546D7">
            <w:pPr>
              <w:numPr>
                <w:ilvl w:val="0"/>
                <w:numId w:val="3"/>
              </w:numPr>
              <w:autoSpaceDE/>
              <w:autoSpaceDN/>
              <w:spacing w:line="276"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具有事件分析的审核安排功能，审核层级可以自定义设置；</w:t>
            </w:r>
          </w:p>
          <w:p w14:paraId="5E3B7348">
            <w:pPr>
              <w:numPr>
                <w:ilvl w:val="0"/>
                <w:numId w:val="3"/>
              </w:numPr>
              <w:autoSpaceDE/>
              <w:autoSpaceDN/>
              <w:spacing w:line="276"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具有质量分析工具，实现原因分析的图形化展现，包括：鱼骨图、系统图、分支图等。</w:t>
            </w:r>
          </w:p>
        </w:tc>
      </w:tr>
      <w:tr w14:paraId="649338B5">
        <w:tblPrEx>
          <w:tblCellMar>
            <w:top w:w="0" w:type="dxa"/>
            <w:left w:w="108" w:type="dxa"/>
            <w:bottom w:w="0" w:type="dxa"/>
            <w:right w:w="108" w:type="dxa"/>
          </w:tblCellMar>
        </w:tblPrEx>
        <w:trPr>
          <w:cantSplit/>
          <w:trHeight w:val="332" w:hRule="atLeast"/>
        </w:trPr>
        <w:tc>
          <w:tcPr>
            <w:tcW w:w="855" w:type="dxa"/>
            <w:tcBorders>
              <w:top w:val="single" w:color="auto" w:sz="4" w:space="0"/>
              <w:left w:val="single" w:color="auto" w:sz="4" w:space="0"/>
              <w:bottom w:val="single" w:color="auto" w:sz="4" w:space="0"/>
              <w:right w:val="single" w:color="auto" w:sz="4" w:space="0"/>
            </w:tcBorders>
            <w:vAlign w:val="center"/>
          </w:tcPr>
          <w:p w14:paraId="2313C45D">
            <w:pPr>
              <w:adjustRightInd w:val="0"/>
              <w:snapToGrid w:val="0"/>
              <w:jc w:val="center"/>
              <w:rPr>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4</w:t>
            </w:r>
          </w:p>
        </w:tc>
        <w:tc>
          <w:tcPr>
            <w:tcW w:w="1276" w:type="dxa"/>
            <w:tcBorders>
              <w:top w:val="single" w:color="auto" w:sz="4" w:space="0"/>
              <w:left w:val="single" w:color="auto" w:sz="4" w:space="0"/>
              <w:bottom w:val="single" w:color="auto" w:sz="4" w:space="0"/>
              <w:right w:val="single" w:color="auto" w:sz="4" w:space="0"/>
            </w:tcBorders>
            <w:vAlign w:val="center"/>
          </w:tcPr>
          <w:p w14:paraId="4673F3E8">
            <w:pPr>
              <w:adjustRightInd w:val="0"/>
              <w:snapToGrid w:val="0"/>
              <w:jc w:val="center"/>
              <w:rPr>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事件整改管理</w:t>
            </w:r>
          </w:p>
        </w:tc>
        <w:tc>
          <w:tcPr>
            <w:tcW w:w="6662" w:type="dxa"/>
            <w:tcBorders>
              <w:top w:val="single" w:color="auto" w:sz="4" w:space="0"/>
              <w:left w:val="single" w:color="auto" w:sz="4" w:space="0"/>
              <w:bottom w:val="single" w:color="auto" w:sz="4" w:space="0"/>
              <w:right w:val="single" w:color="auto" w:sz="4" w:space="0"/>
            </w:tcBorders>
            <w:vAlign w:val="center"/>
          </w:tcPr>
          <w:p w14:paraId="6960F4DA">
            <w:pPr>
              <w:numPr>
                <w:ilvl w:val="0"/>
                <w:numId w:val="4"/>
              </w:numPr>
              <w:autoSpaceDE/>
              <w:autoSpaceDN/>
              <w:spacing w:line="276"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系统遵循PDCA管理原则，事件整改管理至少包含事件整改指派、事件整改实施、事件整改评价、病人转归记录、PDCA追踪等功能模块。</w:t>
            </w:r>
          </w:p>
          <w:p w14:paraId="479E4CC6">
            <w:pPr>
              <w:numPr>
                <w:ilvl w:val="0"/>
                <w:numId w:val="4"/>
              </w:numPr>
              <w:autoSpaceDE/>
              <w:autoSpaceDN/>
              <w:spacing w:line="276"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事件整改指派具有指派事件类型及状态筛选，实现新增指派，通过新增指派来确认事件整改的人员信息及整改时间信息。</w:t>
            </w:r>
          </w:p>
          <w:p w14:paraId="1EF43241">
            <w:pPr>
              <w:numPr>
                <w:ilvl w:val="0"/>
                <w:numId w:val="4"/>
              </w:numPr>
              <w:autoSpaceDE/>
              <w:autoSpaceDN/>
              <w:spacing w:line="276"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事件整改实施具有事件整改实施完成结果查询，以及整改实施完成结果确认功能，结果可选完成结果状态及附件上传和实施的情况描述。</w:t>
            </w:r>
          </w:p>
          <w:p w14:paraId="1938B7CA">
            <w:pPr>
              <w:numPr>
                <w:ilvl w:val="0"/>
                <w:numId w:val="4"/>
              </w:numPr>
              <w:autoSpaceDE/>
              <w:autoSpaceDN/>
              <w:spacing w:line="276"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事件整改评价具有事件整改完成后科室评价功能，可选评价结果状态及附件上传和评价的情况描述。</w:t>
            </w:r>
          </w:p>
          <w:p w14:paraId="2FEF817F">
            <w:pPr>
              <w:numPr>
                <w:ilvl w:val="0"/>
                <w:numId w:val="4"/>
              </w:numPr>
              <w:autoSpaceDE/>
              <w:autoSpaceDN/>
              <w:spacing w:line="276" w:lineRule="auto"/>
              <w:rPr>
                <w:color w:val="000000" w:themeColor="text1"/>
                <w:sz w:val="21"/>
                <w:szCs w:val="21"/>
                <w14:textFill>
                  <w14:solidFill>
                    <w14:schemeClr w14:val="tx1"/>
                  </w14:solidFill>
                </w14:textFill>
              </w:rPr>
            </w:pPr>
            <w:r>
              <w:rPr>
                <w:rFonts w:ascii="Segoe UI Symbol" w:hAnsi="Segoe UI Symbol" w:cs="Segoe UI Symbol"/>
                <w:b/>
                <w:bCs/>
                <w:color w:val="000000"/>
                <w:sz w:val="21"/>
                <w:szCs w:val="21"/>
                <w:lang w:bidi="ar"/>
              </w:rPr>
              <w:t xml:space="preserve">★ </w:t>
            </w:r>
            <w:r>
              <w:rPr>
                <w:rFonts w:hint="eastAsia"/>
                <w:color w:val="000000" w:themeColor="text1"/>
                <w:sz w:val="21"/>
                <w:szCs w:val="21"/>
                <w14:textFill>
                  <w14:solidFill>
                    <w14:schemeClr w14:val="tx1"/>
                  </w14:solidFill>
                </w14:textFill>
              </w:rPr>
              <w:t>具有病人转归记录功能，针对与病人相关的不良事件，可记录病人状态、转归类型、转归时间、转归描述和附件上传等病人转归信息。</w:t>
            </w:r>
          </w:p>
          <w:p w14:paraId="1247B90F">
            <w:pPr>
              <w:numPr>
                <w:ilvl w:val="0"/>
                <w:numId w:val="4"/>
              </w:numPr>
              <w:autoSpaceDE/>
              <w:autoSpaceDN/>
              <w:spacing w:line="276" w:lineRule="auto"/>
              <w:rPr>
                <w:rFonts w:cs="仿宋_GB2312"/>
                <w:color w:val="000000" w:themeColor="text1"/>
                <w:sz w:val="21"/>
                <w:szCs w:val="21"/>
                <w14:textFill>
                  <w14:solidFill>
                    <w14:schemeClr w14:val="tx1"/>
                  </w14:solidFill>
                </w14:textFill>
              </w:rPr>
            </w:pPr>
            <w:r>
              <w:rPr>
                <w:rFonts w:ascii="Segoe UI Symbol" w:hAnsi="Segoe UI Symbol" w:cs="Segoe UI Symbol"/>
                <w:b/>
                <w:bCs/>
                <w:color w:val="000000"/>
                <w:sz w:val="21"/>
                <w:szCs w:val="21"/>
                <w:lang w:bidi="ar"/>
              </w:rPr>
              <w:t xml:space="preserve">★ </w:t>
            </w:r>
            <w:r>
              <w:rPr>
                <w:rFonts w:hint="eastAsia"/>
                <w:color w:val="000000" w:themeColor="text1"/>
                <w:sz w:val="21"/>
                <w:szCs w:val="21"/>
                <w14:textFill>
                  <w14:solidFill>
                    <w14:schemeClr w14:val="tx1"/>
                  </w14:solidFill>
                </w14:textFill>
              </w:rPr>
              <w:t>PDCA追踪功能，可对已标记真因的不良事件进行追踪，事件整改完成后可在PDCA追踪列表上查看，支持填写追踪内容、追踪人、追踪时间和上传附件等追踪信息，并支持多次持续追踪。</w:t>
            </w:r>
          </w:p>
        </w:tc>
      </w:tr>
      <w:tr w14:paraId="5E37F131">
        <w:tblPrEx>
          <w:tblCellMar>
            <w:top w:w="0" w:type="dxa"/>
            <w:left w:w="108" w:type="dxa"/>
            <w:bottom w:w="0" w:type="dxa"/>
            <w:right w:w="108" w:type="dxa"/>
          </w:tblCellMar>
        </w:tblPrEx>
        <w:trPr>
          <w:cantSplit/>
          <w:trHeight w:val="332" w:hRule="atLeast"/>
        </w:trPr>
        <w:tc>
          <w:tcPr>
            <w:tcW w:w="855" w:type="dxa"/>
            <w:tcBorders>
              <w:top w:val="single" w:color="auto" w:sz="4" w:space="0"/>
              <w:left w:val="single" w:color="auto" w:sz="4" w:space="0"/>
              <w:bottom w:val="single" w:color="auto" w:sz="4" w:space="0"/>
              <w:right w:val="single" w:color="auto" w:sz="4" w:space="0"/>
            </w:tcBorders>
            <w:vAlign w:val="center"/>
          </w:tcPr>
          <w:p w14:paraId="7EF363CC">
            <w:pPr>
              <w:adjustRightInd w:val="0"/>
              <w:snapToGrid w:val="0"/>
              <w:jc w:val="center"/>
              <w:rPr>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5</w:t>
            </w:r>
          </w:p>
        </w:tc>
        <w:tc>
          <w:tcPr>
            <w:tcW w:w="1276" w:type="dxa"/>
            <w:tcBorders>
              <w:top w:val="single" w:color="auto" w:sz="4" w:space="0"/>
              <w:left w:val="single" w:color="auto" w:sz="4" w:space="0"/>
              <w:bottom w:val="single" w:color="auto" w:sz="4" w:space="0"/>
              <w:right w:val="single" w:color="auto" w:sz="4" w:space="0"/>
            </w:tcBorders>
            <w:vAlign w:val="center"/>
          </w:tcPr>
          <w:p w14:paraId="2B5B58BA">
            <w:pPr>
              <w:adjustRightInd w:val="0"/>
              <w:snapToGrid w:val="0"/>
              <w:jc w:val="center"/>
              <w:rPr>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事件分享管理</w:t>
            </w:r>
          </w:p>
        </w:tc>
        <w:tc>
          <w:tcPr>
            <w:tcW w:w="6662" w:type="dxa"/>
            <w:tcBorders>
              <w:top w:val="single" w:color="auto" w:sz="4" w:space="0"/>
              <w:left w:val="single" w:color="auto" w:sz="4" w:space="0"/>
              <w:bottom w:val="single" w:color="auto" w:sz="4" w:space="0"/>
              <w:right w:val="single" w:color="auto" w:sz="4" w:space="0"/>
            </w:tcBorders>
            <w:vAlign w:val="center"/>
          </w:tcPr>
          <w:p w14:paraId="6A6794B6">
            <w:pPr>
              <w:numPr>
                <w:ilvl w:val="0"/>
                <w:numId w:val="5"/>
              </w:numPr>
              <w:autoSpaceDE/>
              <w:autoSpaceDN/>
              <w:spacing w:line="276"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对于经典的不良事件案例，系统支持对不良事件上报内容、事件分析、事件整改的内容，根据不同科室、不同角色实现事件内容脱敏选择性分享；</w:t>
            </w:r>
          </w:p>
          <w:p w14:paraId="22C0EC5A">
            <w:pPr>
              <w:numPr>
                <w:ilvl w:val="0"/>
                <w:numId w:val="5"/>
              </w:numPr>
              <w:autoSpaceDE/>
              <w:autoSpaceDN/>
              <w:spacing w:line="276" w:lineRule="auto"/>
              <w:rPr>
                <w:color w:val="000000" w:themeColor="text1"/>
                <w:sz w:val="21"/>
                <w:szCs w:val="21"/>
                <w14:textFill>
                  <w14:solidFill>
                    <w14:schemeClr w14:val="tx1"/>
                  </w14:solidFill>
                </w14:textFill>
              </w:rPr>
            </w:pPr>
            <w:r>
              <w:rPr>
                <w:rFonts w:ascii="Segoe UI Symbol" w:hAnsi="Segoe UI Symbol" w:cs="Segoe UI Symbol"/>
                <w:b/>
                <w:bCs/>
                <w:color w:val="000000"/>
                <w:sz w:val="21"/>
                <w:szCs w:val="21"/>
                <w:lang w:bidi="ar"/>
              </w:rPr>
              <w:t>★</w:t>
            </w:r>
            <w:r>
              <w:rPr>
                <w:rFonts w:hint="eastAsia"/>
                <w:color w:val="000000" w:themeColor="text1"/>
                <w:sz w:val="21"/>
                <w:szCs w:val="21"/>
                <w14:textFill>
                  <w14:solidFill>
                    <w14:schemeClr w14:val="tx1"/>
                  </w14:solidFill>
                </w14:textFill>
              </w:rPr>
              <w:t>具有事件分享学习功能，可查看人员查阅情况，包括：阅读人、阅读时间、是否超期阅读。</w:t>
            </w:r>
          </w:p>
        </w:tc>
      </w:tr>
      <w:tr w14:paraId="1C4B29EC">
        <w:tblPrEx>
          <w:tblCellMar>
            <w:top w:w="0" w:type="dxa"/>
            <w:left w:w="108" w:type="dxa"/>
            <w:bottom w:w="0" w:type="dxa"/>
            <w:right w:w="108" w:type="dxa"/>
          </w:tblCellMar>
        </w:tblPrEx>
        <w:trPr>
          <w:cantSplit/>
          <w:trHeight w:val="332" w:hRule="atLeast"/>
        </w:trPr>
        <w:tc>
          <w:tcPr>
            <w:tcW w:w="855" w:type="dxa"/>
            <w:tcBorders>
              <w:top w:val="single" w:color="auto" w:sz="4" w:space="0"/>
              <w:left w:val="single" w:color="auto" w:sz="4" w:space="0"/>
              <w:bottom w:val="single" w:color="auto" w:sz="4" w:space="0"/>
              <w:right w:val="single" w:color="auto" w:sz="4" w:space="0"/>
            </w:tcBorders>
            <w:vAlign w:val="center"/>
          </w:tcPr>
          <w:p w14:paraId="232CBCFE">
            <w:pPr>
              <w:adjustRightInd w:val="0"/>
              <w:snapToGrid w:val="0"/>
              <w:jc w:val="center"/>
              <w:rPr>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6</w:t>
            </w:r>
          </w:p>
        </w:tc>
        <w:tc>
          <w:tcPr>
            <w:tcW w:w="1276" w:type="dxa"/>
            <w:tcBorders>
              <w:top w:val="single" w:color="auto" w:sz="4" w:space="0"/>
              <w:left w:val="single" w:color="auto" w:sz="4" w:space="0"/>
              <w:bottom w:val="single" w:color="auto" w:sz="4" w:space="0"/>
              <w:right w:val="single" w:color="auto" w:sz="4" w:space="0"/>
            </w:tcBorders>
            <w:vAlign w:val="center"/>
          </w:tcPr>
          <w:p w14:paraId="7304360B">
            <w:pPr>
              <w:adjustRightInd w:val="0"/>
              <w:snapToGrid w:val="0"/>
              <w:jc w:val="center"/>
              <w:rPr>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统计分析管理</w:t>
            </w:r>
          </w:p>
        </w:tc>
        <w:tc>
          <w:tcPr>
            <w:tcW w:w="6662" w:type="dxa"/>
            <w:tcBorders>
              <w:top w:val="single" w:color="auto" w:sz="4" w:space="0"/>
              <w:left w:val="single" w:color="auto" w:sz="4" w:space="0"/>
              <w:bottom w:val="single" w:color="auto" w:sz="4" w:space="0"/>
              <w:right w:val="single" w:color="auto" w:sz="4" w:space="0"/>
            </w:tcBorders>
            <w:vAlign w:val="center"/>
          </w:tcPr>
          <w:p w14:paraId="039A3059">
            <w:pPr>
              <w:numPr>
                <w:ilvl w:val="0"/>
                <w:numId w:val="6"/>
              </w:numPr>
              <w:autoSpaceDE/>
              <w:autoSpaceDN/>
              <w:spacing w:line="276" w:lineRule="auto"/>
              <w:rPr>
                <w:color w:val="000000" w:themeColor="text1"/>
                <w:sz w:val="21"/>
                <w:szCs w:val="21"/>
                <w14:textFill>
                  <w14:solidFill>
                    <w14:schemeClr w14:val="tx1"/>
                  </w14:solidFill>
                </w14:textFill>
              </w:rPr>
            </w:pPr>
            <w:r>
              <w:rPr>
                <w:rFonts w:ascii="Segoe UI Symbol" w:hAnsi="Segoe UI Symbol" w:cs="Segoe UI Symbol"/>
                <w:b/>
                <w:bCs/>
                <w:color w:val="000000"/>
                <w:sz w:val="21"/>
                <w:szCs w:val="21"/>
                <w:lang w:bidi="ar"/>
              </w:rPr>
              <w:t xml:space="preserve">★ </w:t>
            </w:r>
            <w:r>
              <w:rPr>
                <w:rFonts w:hint="eastAsia"/>
                <w:color w:val="000000" w:themeColor="text1"/>
                <w:sz w:val="21"/>
                <w:szCs w:val="21"/>
                <w14:textFill>
                  <w14:solidFill>
                    <w14:schemeClr w14:val="tx1"/>
                  </w14:solidFill>
                </w14:textFill>
              </w:rPr>
              <w:t>根据不良事件上报、分析、整改的数据进行统计分析，形成决策报表：</w:t>
            </w:r>
          </w:p>
          <w:p w14:paraId="4D3D6C9F">
            <w:pPr>
              <w:numPr>
                <w:ilvl w:val="0"/>
                <w:numId w:val="6"/>
              </w:numPr>
              <w:autoSpaceDE/>
              <w:autoSpaceDN/>
              <w:spacing w:line="276"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具有不良事件上报进度和事件内容的查询功能；</w:t>
            </w:r>
          </w:p>
          <w:p w14:paraId="487CE2A2">
            <w:pPr>
              <w:numPr>
                <w:ilvl w:val="0"/>
                <w:numId w:val="6"/>
              </w:numPr>
              <w:autoSpaceDE/>
              <w:autoSpaceDN/>
              <w:spacing w:line="276" w:lineRule="auto"/>
              <w:rPr>
                <w:color w:val="000000" w:themeColor="text1"/>
                <w:sz w:val="21"/>
                <w:szCs w:val="21"/>
                <w14:textFill>
                  <w14:solidFill>
                    <w14:schemeClr w14:val="tx1"/>
                  </w14:solidFill>
                </w14:textFill>
              </w:rPr>
            </w:pPr>
            <w:r>
              <w:rPr>
                <w:rFonts w:ascii="Segoe UI Symbol" w:hAnsi="Segoe UI Symbol" w:cs="Segoe UI Symbol"/>
                <w:b/>
                <w:bCs/>
                <w:color w:val="000000"/>
                <w:sz w:val="21"/>
                <w:szCs w:val="21"/>
                <w:lang w:bidi="ar"/>
              </w:rPr>
              <w:t xml:space="preserve">★ </w:t>
            </w:r>
            <w:r>
              <w:rPr>
                <w:rFonts w:hint="eastAsia"/>
                <w:color w:val="000000" w:themeColor="text1"/>
                <w:sz w:val="21"/>
                <w:szCs w:val="21"/>
                <w14:textFill>
                  <w14:solidFill>
                    <w14:schemeClr w14:val="tx1"/>
                  </w14:solidFill>
                </w14:textFill>
              </w:rPr>
              <w:t>具有对不良事件上报内容的任意指标进行自定义统计分析功能，如：事件动态指标和事件固定指标等；</w:t>
            </w:r>
          </w:p>
          <w:p w14:paraId="7A0F36A4">
            <w:pPr>
              <w:numPr>
                <w:ilvl w:val="0"/>
                <w:numId w:val="6"/>
              </w:numPr>
              <w:autoSpaceDE/>
              <w:autoSpaceDN/>
              <w:spacing w:line="276"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具有事件整改合格率统计功能；</w:t>
            </w:r>
          </w:p>
          <w:p w14:paraId="34B030F5">
            <w:pPr>
              <w:numPr>
                <w:ilvl w:val="0"/>
                <w:numId w:val="6"/>
              </w:numPr>
              <w:autoSpaceDE/>
              <w:autoSpaceDN/>
              <w:spacing w:line="276"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具有事件分类、事件名称、事件级别和事件发生时间进行统计功能，如：按科室汇总，可按事件汇总等；</w:t>
            </w:r>
          </w:p>
          <w:p w14:paraId="6652F8C0">
            <w:pPr>
              <w:numPr>
                <w:ilvl w:val="0"/>
                <w:numId w:val="6"/>
              </w:numPr>
              <w:autoSpaceDE/>
              <w:autoSpaceDN/>
              <w:spacing w:line="276"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具有对事件原因进行统计分析的功能，可按时间汇总、可按科室汇总、可按事件汇总，并且具有数据统计表、柏拉图、柱状图、饼图、雷达图、鱼骨图等质量分析工具；</w:t>
            </w:r>
          </w:p>
          <w:p w14:paraId="181DBE1C">
            <w:pPr>
              <w:numPr>
                <w:ilvl w:val="0"/>
                <w:numId w:val="6"/>
              </w:numPr>
              <w:autoSpaceDE/>
              <w:autoSpaceDN/>
              <w:spacing w:line="276"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具有对事件的逾期上报和逾期分析的统计功能，并可以根据不同事件配置上报日期和分析日期的逾期范围；</w:t>
            </w:r>
          </w:p>
          <w:p w14:paraId="48130247">
            <w:pPr>
              <w:numPr>
                <w:ilvl w:val="0"/>
                <w:numId w:val="6"/>
              </w:numPr>
              <w:autoSpaceDE/>
              <w:autoSpaceDN/>
              <w:spacing w:line="276"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具有对事件责任人的结构分析功能，分析维度包括：年龄、职称、性别、班次、学历、工齡、级别等。</w:t>
            </w:r>
          </w:p>
        </w:tc>
      </w:tr>
      <w:tr w14:paraId="41D6E39F">
        <w:tblPrEx>
          <w:tblCellMar>
            <w:top w:w="0" w:type="dxa"/>
            <w:left w:w="108" w:type="dxa"/>
            <w:bottom w:w="0" w:type="dxa"/>
            <w:right w:w="108" w:type="dxa"/>
          </w:tblCellMar>
        </w:tblPrEx>
        <w:trPr>
          <w:cantSplit/>
          <w:trHeight w:val="332" w:hRule="atLeast"/>
        </w:trPr>
        <w:tc>
          <w:tcPr>
            <w:tcW w:w="855" w:type="dxa"/>
            <w:tcBorders>
              <w:top w:val="single" w:color="auto" w:sz="4" w:space="0"/>
              <w:left w:val="single" w:color="auto" w:sz="4" w:space="0"/>
              <w:bottom w:val="single" w:color="auto" w:sz="4" w:space="0"/>
              <w:right w:val="single" w:color="auto" w:sz="4" w:space="0"/>
            </w:tcBorders>
            <w:vAlign w:val="center"/>
          </w:tcPr>
          <w:p w14:paraId="0A940B32">
            <w:pPr>
              <w:adjustRightInd w:val="0"/>
              <w:snapToGrid w:val="0"/>
              <w:jc w:val="center"/>
              <w:rPr>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7</w:t>
            </w:r>
          </w:p>
        </w:tc>
        <w:tc>
          <w:tcPr>
            <w:tcW w:w="1276" w:type="dxa"/>
            <w:tcBorders>
              <w:top w:val="single" w:color="auto" w:sz="4" w:space="0"/>
              <w:left w:val="single" w:color="auto" w:sz="4" w:space="0"/>
              <w:bottom w:val="single" w:color="auto" w:sz="4" w:space="0"/>
              <w:right w:val="single" w:color="auto" w:sz="4" w:space="0"/>
            </w:tcBorders>
            <w:vAlign w:val="center"/>
          </w:tcPr>
          <w:p w14:paraId="3E148CA9">
            <w:pPr>
              <w:adjustRightInd w:val="0"/>
              <w:snapToGrid w:val="0"/>
              <w:jc w:val="center"/>
              <w:rPr>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事件配置管理</w:t>
            </w:r>
          </w:p>
        </w:tc>
        <w:tc>
          <w:tcPr>
            <w:tcW w:w="6662" w:type="dxa"/>
            <w:tcBorders>
              <w:top w:val="single" w:color="auto" w:sz="4" w:space="0"/>
              <w:left w:val="single" w:color="auto" w:sz="4" w:space="0"/>
              <w:bottom w:val="single" w:color="auto" w:sz="4" w:space="0"/>
              <w:right w:val="single" w:color="auto" w:sz="4" w:space="0"/>
            </w:tcBorders>
            <w:vAlign w:val="center"/>
          </w:tcPr>
          <w:p w14:paraId="3564F381">
            <w:pPr>
              <w:numPr>
                <w:ilvl w:val="0"/>
                <w:numId w:val="7"/>
              </w:numPr>
              <w:autoSpaceDE/>
              <w:autoSpaceDN/>
              <w:spacing w:line="276"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事件配置管理包含事件分类、事件后果、事件名称、事件内容、事件时效性管理、事件原因对策配置、消息推送、角色事件类型配置等配置管理功能模块，满足医院业务或国家政策的灵活变化，可根据医院需求实现自定义和配置，覆盖全院所有不良事件及安全隐患事件的管理。</w:t>
            </w:r>
          </w:p>
          <w:p w14:paraId="7CDE79F8">
            <w:pPr>
              <w:numPr>
                <w:ilvl w:val="0"/>
                <w:numId w:val="7"/>
              </w:numPr>
              <w:autoSpaceDE/>
              <w:autoSpaceDN/>
              <w:spacing w:line="276" w:lineRule="auto"/>
              <w:rPr>
                <w:color w:val="000000" w:themeColor="text1"/>
                <w:sz w:val="21"/>
                <w:szCs w:val="21"/>
                <w14:textFill>
                  <w14:solidFill>
                    <w14:schemeClr w14:val="tx1"/>
                  </w14:solidFill>
                </w14:textFill>
              </w:rPr>
            </w:pPr>
            <w:r>
              <w:rPr>
                <w:rFonts w:ascii="Segoe UI Symbol" w:hAnsi="Segoe UI Symbol" w:cs="Segoe UI Symbol"/>
                <w:b/>
                <w:bCs/>
                <w:color w:val="000000"/>
                <w:sz w:val="21"/>
                <w:szCs w:val="21"/>
                <w:lang w:bidi="ar"/>
              </w:rPr>
              <w:t xml:space="preserve">★ </w:t>
            </w:r>
            <w:r>
              <w:rPr>
                <w:rFonts w:hint="eastAsia"/>
                <w:color w:val="000000" w:themeColor="text1"/>
                <w:sz w:val="21"/>
                <w:szCs w:val="21"/>
                <w14:textFill>
                  <w14:solidFill>
                    <w14:schemeClr w14:val="tx1"/>
                  </w14:solidFill>
                </w14:textFill>
              </w:rPr>
              <w:t>事件内容提供单选按钮、复选框、下拉框、数字文本、日期、时间、单行文本、多行文本、附件、表格组件、并支持必填、复制等配置功能，支持任意组合模式，隔离模式多种跳转逻辑配置，支持公共组件配置，满足用户多种方式自定义配置事件表单。</w:t>
            </w:r>
          </w:p>
          <w:p w14:paraId="7DFA24B0">
            <w:pPr>
              <w:numPr>
                <w:ilvl w:val="0"/>
                <w:numId w:val="7"/>
              </w:numPr>
              <w:autoSpaceDE/>
              <w:autoSpaceDN/>
              <w:spacing w:line="276" w:lineRule="auto"/>
              <w:rPr>
                <w:color w:val="000000" w:themeColor="text1"/>
                <w:sz w:val="21"/>
                <w:szCs w:val="21"/>
                <w14:textFill>
                  <w14:solidFill>
                    <w14:schemeClr w14:val="tx1"/>
                  </w14:solidFill>
                </w14:textFill>
              </w:rPr>
            </w:pPr>
            <w:r>
              <w:rPr>
                <w:rFonts w:ascii="Segoe UI Symbol" w:hAnsi="Segoe UI Symbol" w:cs="Segoe UI Symbol"/>
                <w:b/>
                <w:bCs/>
                <w:color w:val="000000"/>
                <w:sz w:val="21"/>
                <w:szCs w:val="21"/>
                <w:lang w:bidi="ar"/>
              </w:rPr>
              <w:t xml:space="preserve">★ </w:t>
            </w:r>
            <w:r>
              <w:rPr>
                <w:rFonts w:hint="eastAsia"/>
                <w:color w:val="000000" w:themeColor="text1"/>
                <w:sz w:val="21"/>
                <w:szCs w:val="21"/>
                <w14:textFill>
                  <w14:solidFill>
                    <w14:schemeClr w14:val="tx1"/>
                  </w14:solidFill>
                </w14:textFill>
              </w:rPr>
              <w:t>事件内容配置具有敏感指标标签功能，可以对事件表单内容进行国敏或者省敏的标识设置；系统需对跌倒、压力性损伤（院内）、压力性损伤（院外）、非计划拔管、CVC相关血流感染、呼吸机相关肺炎、导尿管相关尿路感染、PICC相关血流感染等事件表单内容进行敏感指标标识设置；并可以和护理敏感质量指标监测系统形成数据的自动对接和汇总。</w:t>
            </w:r>
          </w:p>
          <w:p w14:paraId="005E6F0D">
            <w:pPr>
              <w:numPr>
                <w:ilvl w:val="0"/>
                <w:numId w:val="7"/>
              </w:numPr>
              <w:autoSpaceDE/>
              <w:autoSpaceDN/>
              <w:spacing w:line="276" w:lineRule="auto"/>
              <w:rPr>
                <w:color w:val="000000" w:themeColor="text1"/>
                <w:sz w:val="21"/>
                <w:szCs w:val="21"/>
                <w14:textFill>
                  <w14:solidFill>
                    <w14:schemeClr w14:val="tx1"/>
                  </w14:solidFill>
                </w14:textFill>
              </w:rPr>
            </w:pPr>
            <w:r>
              <w:rPr>
                <w:rFonts w:ascii="Segoe UI Symbol" w:hAnsi="Segoe UI Symbol" w:cs="Segoe UI Symbol"/>
                <w:b/>
                <w:bCs/>
                <w:color w:val="000000"/>
                <w:sz w:val="21"/>
                <w:szCs w:val="21"/>
                <w:lang w:bidi="ar"/>
              </w:rPr>
              <w:t xml:space="preserve">★ </w:t>
            </w:r>
            <w:r>
              <w:rPr>
                <w:rFonts w:hint="eastAsia"/>
                <w:color w:val="000000" w:themeColor="text1"/>
                <w:sz w:val="21"/>
                <w:szCs w:val="21"/>
                <w14:textFill>
                  <w14:solidFill>
                    <w14:schemeClr w14:val="tx1"/>
                  </w14:solidFill>
                </w14:textFill>
              </w:rPr>
              <w:t>事件审核流程配置功能，具有上报和分析审核流程配置功能，支持不同的事件表单、不同的事件级别和审核规则配置不同的适用人员、分析角色和指派角色，并支持审核流程是否允许修改的设置；具有审核角色配置功能，支持审核人员与层级的对应关系配置，支持上报科室指定具体的审核人员。</w:t>
            </w:r>
          </w:p>
        </w:tc>
      </w:tr>
      <w:tr w14:paraId="645F78CA">
        <w:tblPrEx>
          <w:tblCellMar>
            <w:top w:w="0" w:type="dxa"/>
            <w:left w:w="108" w:type="dxa"/>
            <w:bottom w:w="0" w:type="dxa"/>
            <w:right w:w="108" w:type="dxa"/>
          </w:tblCellMar>
        </w:tblPrEx>
        <w:trPr>
          <w:cantSplit/>
          <w:trHeight w:val="332" w:hRule="atLeast"/>
        </w:trPr>
        <w:tc>
          <w:tcPr>
            <w:tcW w:w="855" w:type="dxa"/>
            <w:tcBorders>
              <w:top w:val="single" w:color="auto" w:sz="4" w:space="0"/>
              <w:left w:val="single" w:color="auto" w:sz="4" w:space="0"/>
              <w:bottom w:val="single" w:color="auto" w:sz="4" w:space="0"/>
              <w:right w:val="single" w:color="auto" w:sz="4" w:space="0"/>
            </w:tcBorders>
            <w:vAlign w:val="center"/>
          </w:tcPr>
          <w:p w14:paraId="6BE71072">
            <w:pPr>
              <w:adjustRightInd w:val="0"/>
              <w:snapToGrid w:val="0"/>
              <w:jc w:val="center"/>
              <w:rPr>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8</w:t>
            </w:r>
          </w:p>
        </w:tc>
        <w:tc>
          <w:tcPr>
            <w:tcW w:w="1276" w:type="dxa"/>
            <w:tcBorders>
              <w:top w:val="single" w:color="auto" w:sz="4" w:space="0"/>
              <w:left w:val="single" w:color="auto" w:sz="4" w:space="0"/>
              <w:bottom w:val="single" w:color="auto" w:sz="4" w:space="0"/>
              <w:right w:val="single" w:color="auto" w:sz="4" w:space="0"/>
            </w:tcBorders>
            <w:vAlign w:val="center"/>
          </w:tcPr>
          <w:p w14:paraId="27669E72">
            <w:pPr>
              <w:adjustRightInd w:val="0"/>
              <w:snapToGrid w:val="0"/>
              <w:jc w:val="center"/>
              <w:rPr>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事件报告管理</w:t>
            </w:r>
          </w:p>
        </w:tc>
        <w:tc>
          <w:tcPr>
            <w:tcW w:w="6662" w:type="dxa"/>
            <w:tcBorders>
              <w:top w:val="single" w:color="auto" w:sz="4" w:space="0"/>
              <w:left w:val="single" w:color="auto" w:sz="4" w:space="0"/>
              <w:bottom w:val="single" w:color="auto" w:sz="4" w:space="0"/>
              <w:right w:val="single" w:color="auto" w:sz="4" w:space="0"/>
            </w:tcBorders>
            <w:vAlign w:val="center"/>
          </w:tcPr>
          <w:p w14:paraId="788368FC">
            <w:pPr>
              <w:autoSpaceDE/>
              <w:autoSpaceDN/>
              <w:spacing w:line="276" w:lineRule="auto"/>
              <w:rPr>
                <w:rFonts w:hint="eastAsia"/>
                <w:color w:val="000000" w:themeColor="text1"/>
                <w:sz w:val="21"/>
                <w:szCs w:val="21"/>
                <w14:textFill>
                  <w14:solidFill>
                    <w14:schemeClr w14:val="tx1"/>
                  </w14:solidFill>
                </w14:textFill>
              </w:rPr>
            </w:pPr>
            <w:r>
              <w:rPr>
                <w:rFonts w:ascii="Segoe UI Symbol" w:hAnsi="Segoe UI Symbol" w:cs="Segoe UI Symbol"/>
                <w:b/>
                <w:bCs/>
                <w:color w:val="000000"/>
                <w:sz w:val="21"/>
                <w:szCs w:val="21"/>
                <w:lang w:bidi="ar"/>
              </w:rPr>
              <w:t xml:space="preserve">★ </w:t>
            </w:r>
            <w:r>
              <w:rPr>
                <w:rFonts w:hint="eastAsia"/>
                <w:color w:val="000000" w:themeColor="text1"/>
                <w:sz w:val="21"/>
                <w:szCs w:val="21"/>
                <w14:textFill>
                  <w14:solidFill>
                    <w14:schemeClr w14:val="tx1"/>
                  </w14:solidFill>
                </w14:textFill>
              </w:rPr>
              <w:t>事件报告管理功能，支持月度、季度、半年、年度不良事件报告生成；事件分析报告中的事件统计至少包括但不限于事件科室汇总、事件类型统计、事件级别统计、事件发生时间段统计、事件整改合格率等；具有不良事件对比分析功能，支持排名前三或者前五的不良事件进行比较分析，分析内容至少包括但不限于病区分布、人群分布、时间段分布和事件原因分析的鱼骨图等。</w:t>
            </w:r>
          </w:p>
        </w:tc>
      </w:tr>
      <w:tr w14:paraId="3D8048BE">
        <w:tblPrEx>
          <w:tblCellMar>
            <w:top w:w="0" w:type="dxa"/>
            <w:left w:w="108" w:type="dxa"/>
            <w:bottom w:w="0" w:type="dxa"/>
            <w:right w:w="108" w:type="dxa"/>
          </w:tblCellMar>
        </w:tblPrEx>
        <w:trPr>
          <w:cantSplit/>
          <w:trHeight w:val="332" w:hRule="atLeast"/>
        </w:trPr>
        <w:tc>
          <w:tcPr>
            <w:tcW w:w="855" w:type="dxa"/>
            <w:tcBorders>
              <w:top w:val="single" w:color="auto" w:sz="4" w:space="0"/>
              <w:left w:val="single" w:color="auto" w:sz="4" w:space="0"/>
              <w:bottom w:val="single" w:color="auto" w:sz="4" w:space="0"/>
              <w:right w:val="single" w:color="auto" w:sz="4" w:space="0"/>
            </w:tcBorders>
            <w:vAlign w:val="center"/>
          </w:tcPr>
          <w:p w14:paraId="3DA9D74B">
            <w:pPr>
              <w:adjustRightInd w:val="0"/>
              <w:snapToGrid w:val="0"/>
              <w:jc w:val="center"/>
              <w:rPr>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9</w:t>
            </w:r>
          </w:p>
        </w:tc>
        <w:tc>
          <w:tcPr>
            <w:tcW w:w="1276" w:type="dxa"/>
            <w:tcBorders>
              <w:top w:val="single" w:color="auto" w:sz="4" w:space="0"/>
              <w:left w:val="single" w:color="auto" w:sz="4" w:space="0"/>
              <w:bottom w:val="single" w:color="auto" w:sz="4" w:space="0"/>
              <w:right w:val="single" w:color="auto" w:sz="4" w:space="0"/>
            </w:tcBorders>
            <w:vAlign w:val="center"/>
          </w:tcPr>
          <w:p w14:paraId="3A9A86D5">
            <w:pPr>
              <w:adjustRightInd w:val="0"/>
              <w:snapToGrid w:val="0"/>
              <w:jc w:val="center"/>
              <w:rPr>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移动端不良事件APP管理</w:t>
            </w:r>
          </w:p>
        </w:tc>
        <w:tc>
          <w:tcPr>
            <w:tcW w:w="6662" w:type="dxa"/>
            <w:tcBorders>
              <w:top w:val="single" w:color="auto" w:sz="4" w:space="0"/>
              <w:left w:val="single" w:color="auto" w:sz="4" w:space="0"/>
              <w:bottom w:val="single" w:color="auto" w:sz="4" w:space="0"/>
              <w:right w:val="single" w:color="auto" w:sz="4" w:space="0"/>
            </w:tcBorders>
            <w:vAlign w:val="center"/>
          </w:tcPr>
          <w:p w14:paraId="55336E7F">
            <w:pPr>
              <w:numPr>
                <w:ilvl w:val="0"/>
                <w:numId w:val="8"/>
              </w:numPr>
              <w:autoSpaceDE/>
              <w:autoSpaceDN/>
              <w:spacing w:line="276"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登录页面使用账号和密码登录方式；</w:t>
            </w:r>
          </w:p>
          <w:p w14:paraId="3122E52A">
            <w:pPr>
              <w:numPr>
                <w:ilvl w:val="0"/>
                <w:numId w:val="8"/>
              </w:numPr>
              <w:autoSpaceDE/>
              <w:autoSpaceDN/>
              <w:spacing w:line="276"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在APP首页有事件上报审核、事件分析审核板块；</w:t>
            </w:r>
          </w:p>
          <w:p w14:paraId="22BE4CBC">
            <w:pPr>
              <w:numPr>
                <w:ilvl w:val="0"/>
                <w:numId w:val="8"/>
              </w:numPr>
              <w:autoSpaceDE/>
              <w:autoSpaceDN/>
              <w:spacing w:line="276"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在APP事件上报审核板块有待审核事件列表，可显示上报待审核的不良事件事件名称、事件编号、事件类型、发生科室、发生时间、事件危机度、上报人、上报时间和事件级别内容，并可以进行审核处理；可查看已上报审核事件列表和已上报事件内容和审核结果；可查看上报进行中的事件内容;</w:t>
            </w:r>
          </w:p>
          <w:p w14:paraId="79927EEB">
            <w:pPr>
              <w:numPr>
                <w:ilvl w:val="0"/>
                <w:numId w:val="8"/>
              </w:numPr>
              <w:autoSpaceDE/>
              <w:autoSpaceDN/>
              <w:spacing w:line="276"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在APP事件分析审核板块中有分析待审核的不良事件列表，可显示上报事件内容、事件分析过程内容、事件级别，并可以进行审核处理。可查看已分析审核事件、分析内容和审核结果；可查看进行中的事件分析内容；</w:t>
            </w:r>
          </w:p>
          <w:p w14:paraId="041BE72C">
            <w:pPr>
              <w:numPr>
                <w:ilvl w:val="0"/>
                <w:numId w:val="8"/>
              </w:numPr>
              <w:autoSpaceDE/>
              <w:autoSpaceDN/>
              <w:spacing w:line="276"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在APP设置有个人信息设置、消息提醒、切换管理平台功能。</w:t>
            </w:r>
          </w:p>
        </w:tc>
      </w:tr>
      <w:tr w14:paraId="3396E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55" w:type="dxa"/>
            <w:vAlign w:val="center"/>
          </w:tcPr>
          <w:p w14:paraId="0949D1F8">
            <w:pPr>
              <w:snapToGrid w:val="0"/>
              <w:ind w:left="220" w:leftChars="100"/>
              <w:rPr>
                <w:rFonts w:hint="default" w:eastAsia="宋体"/>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10</w:t>
            </w:r>
          </w:p>
        </w:tc>
        <w:tc>
          <w:tcPr>
            <w:tcW w:w="1276" w:type="dxa"/>
            <w:vAlign w:val="center"/>
          </w:tcPr>
          <w:p w14:paraId="1CA485C6">
            <w:pPr>
              <w:jc w:val="both"/>
              <w:rPr>
                <w:rFonts w:hint="eastAsia"/>
                <w:b w:val="0"/>
                <w:bCs w:val="0"/>
                <w:color w:val="000000" w:themeColor="text1"/>
                <w:sz w:val="21"/>
                <w:szCs w:val="21"/>
                <w14:textFill>
                  <w14:solidFill>
                    <w14:schemeClr w14:val="tx1"/>
                  </w14:solidFill>
                </w14:textFill>
              </w:rPr>
            </w:pPr>
            <w:r>
              <w:rPr>
                <w:rFonts w:hint="eastAsia"/>
                <w:b w:val="0"/>
                <w:bCs w:val="0"/>
                <w:color w:val="000000" w:themeColor="text1"/>
                <w:sz w:val="21"/>
                <w:szCs w:val="21"/>
                <w14:textFill>
                  <w14:solidFill>
                    <w14:schemeClr w14:val="tx1"/>
                  </w14:solidFill>
                </w14:textFill>
              </w:rPr>
              <w:t>系统管理</w:t>
            </w:r>
          </w:p>
        </w:tc>
        <w:tc>
          <w:tcPr>
            <w:tcW w:w="6662" w:type="dxa"/>
            <w:vAlign w:val="center"/>
          </w:tcPr>
          <w:p w14:paraId="1BEB793D">
            <w:pPr>
              <w:spacing w:line="276" w:lineRule="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系统支持对用户、角色、</w:t>
            </w:r>
            <w:r>
              <w:rPr>
                <w:rFonts w:hint="eastAsia"/>
                <w:color w:val="000000" w:themeColor="text1"/>
                <w:sz w:val="21"/>
                <w:szCs w:val="21"/>
                <w:lang w:val="en-US" w:eastAsia="zh-CN"/>
                <w14:textFill>
                  <w14:solidFill>
                    <w14:schemeClr w14:val="tx1"/>
                  </w14:solidFill>
                </w14:textFill>
              </w:rPr>
              <w:t>权限、</w:t>
            </w:r>
            <w:r>
              <w:rPr>
                <w:rFonts w:hint="eastAsia"/>
                <w:color w:val="000000" w:themeColor="text1"/>
                <w:sz w:val="21"/>
                <w:szCs w:val="21"/>
                <w14:textFill>
                  <w14:solidFill>
                    <w14:schemeClr w14:val="tx1"/>
                  </w14:solidFill>
                </w14:textFill>
              </w:rPr>
              <w:t>菜单、部门的添加、删除、修改、查询</w:t>
            </w:r>
          </w:p>
        </w:tc>
      </w:tr>
      <w:tr w14:paraId="09EA0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5" w:type="dxa"/>
            <w:vAlign w:val="center"/>
          </w:tcPr>
          <w:p w14:paraId="3F85293A">
            <w:pPr>
              <w:snapToGrid w:val="0"/>
              <w:ind w:left="220" w:leftChars="100"/>
              <w:rPr>
                <w:rFonts w:hint="default" w:eastAsia="宋体"/>
                <w:b w:val="0"/>
                <w:bCs w:val="0"/>
                <w:color w:val="000000" w:themeColor="text1"/>
                <w:sz w:val="21"/>
                <w:szCs w:val="21"/>
                <w:lang w:val="en-US" w:eastAsia="zh-CN"/>
                <w14:textFill>
                  <w14:solidFill>
                    <w14:schemeClr w14:val="tx1"/>
                  </w14:solidFill>
                </w14:textFill>
              </w:rPr>
            </w:pPr>
            <w:r>
              <w:rPr>
                <w:rFonts w:hint="eastAsia"/>
                <w:b w:val="0"/>
                <w:bCs w:val="0"/>
                <w:color w:val="000000" w:themeColor="text1"/>
                <w:sz w:val="21"/>
                <w:szCs w:val="21"/>
                <w:lang w:val="en-US" w:eastAsia="zh-CN"/>
                <w14:textFill>
                  <w14:solidFill>
                    <w14:schemeClr w14:val="tx1"/>
                  </w14:solidFill>
                </w14:textFill>
              </w:rPr>
              <w:t>11</w:t>
            </w:r>
          </w:p>
        </w:tc>
        <w:tc>
          <w:tcPr>
            <w:tcW w:w="1276" w:type="dxa"/>
            <w:vAlign w:val="center"/>
          </w:tcPr>
          <w:p w14:paraId="7F2C249C">
            <w:pPr>
              <w:pStyle w:val="47"/>
              <w:ind w:left="0" w:leftChars="0" w:firstLine="0" w:firstLineChars="0"/>
              <w:rPr>
                <w:rFonts w:hint="eastAsia" w:ascii="宋体" w:hAnsi="宋体" w:cs="宋体"/>
                <w:b w:val="0"/>
                <w:bCs w:val="0"/>
                <w:color w:val="000000" w:themeColor="text1"/>
                <w:szCs w:val="21"/>
                <w14:textFill>
                  <w14:solidFill>
                    <w14:schemeClr w14:val="tx1"/>
                  </w14:solidFill>
                </w14:textFill>
              </w:rPr>
            </w:pPr>
            <w:r>
              <w:rPr>
                <w:rFonts w:hint="eastAsia" w:ascii="宋体" w:hAnsi="宋体" w:cs="宋体"/>
                <w:b w:val="0"/>
                <w:bCs w:val="0"/>
                <w:color w:val="000000" w:themeColor="text1"/>
                <w:szCs w:val="21"/>
                <w14:textFill>
                  <w14:solidFill>
                    <w14:schemeClr w14:val="tx1"/>
                  </w14:solidFill>
                </w14:textFill>
              </w:rPr>
              <w:t>数据互联互通</w:t>
            </w:r>
          </w:p>
        </w:tc>
        <w:tc>
          <w:tcPr>
            <w:tcW w:w="6662" w:type="dxa"/>
            <w:vAlign w:val="center"/>
          </w:tcPr>
          <w:p w14:paraId="68CFE0A5">
            <w:pPr>
              <w:spacing w:line="276" w:lineRule="auto"/>
              <w:rPr>
                <w:color w:val="000000" w:themeColor="text1"/>
                <w:szCs w:val="21"/>
                <w:lang w:eastAsia="zh-Hans"/>
                <w14:textFill>
                  <w14:solidFill>
                    <w14:schemeClr w14:val="tx1"/>
                  </w14:solidFill>
                </w14:textFill>
              </w:rPr>
            </w:pPr>
            <w:r>
              <w:rPr>
                <w:rFonts w:hint="eastAsia"/>
                <w:color w:val="000000" w:themeColor="text1"/>
                <w:szCs w:val="21"/>
                <w14:textFill>
                  <w14:solidFill>
                    <w14:schemeClr w14:val="tx1"/>
                  </w14:solidFill>
                </w14:textFill>
              </w:rPr>
              <w:t>支持对接医院</w:t>
            </w:r>
            <w:r>
              <w:rPr>
                <w:rFonts w:hint="eastAsia"/>
                <w:color w:val="000000" w:themeColor="text1"/>
                <w:szCs w:val="21"/>
                <w:lang w:val="en-US" w:eastAsia="zh-CN"/>
                <w14:textFill>
                  <w14:solidFill>
                    <w14:schemeClr w14:val="tx1"/>
                  </w14:solidFill>
                </w14:textFill>
              </w:rPr>
              <w:t>HIS</w:t>
            </w:r>
            <w:r>
              <w:rPr>
                <w:rFonts w:hint="eastAsia"/>
                <w:color w:val="000000" w:themeColor="text1"/>
                <w:szCs w:val="21"/>
                <w14:textFill>
                  <w14:solidFill>
                    <w14:schemeClr w14:val="tx1"/>
                  </w14:solidFill>
                </w14:textFill>
              </w:rPr>
              <w:t>系统</w:t>
            </w:r>
            <w:r>
              <w:rPr>
                <w:rFonts w:hint="eastAsia"/>
                <w:color w:val="000000" w:themeColor="text1"/>
                <w:szCs w:val="21"/>
                <w:lang w:eastAsia="zh-CN"/>
                <w14:textFill>
                  <w14:solidFill>
                    <w14:schemeClr w14:val="tx1"/>
                  </w14:solidFill>
                </w14:textFill>
              </w:rPr>
              <w:t>、</w:t>
            </w:r>
            <w:r>
              <w:rPr>
                <w:rFonts w:hint="eastAsia"/>
                <w:color w:val="000000" w:themeColor="text1"/>
                <w:szCs w:val="21"/>
                <w:lang w:val="en-US" w:eastAsia="zh-CN"/>
                <w14:textFill>
                  <w14:solidFill>
                    <w14:schemeClr w14:val="tx1"/>
                  </w14:solidFill>
                </w14:textFill>
              </w:rPr>
              <w:t>医务系统</w:t>
            </w:r>
            <w:r>
              <w:rPr>
                <w:rFonts w:hint="eastAsia"/>
                <w:color w:val="000000" w:themeColor="text1"/>
                <w:szCs w:val="21"/>
                <w:lang w:eastAsia="zh-Hans"/>
                <w14:textFill>
                  <w14:solidFill>
                    <w14:schemeClr w14:val="tx1"/>
                  </w14:solidFill>
                </w14:textFill>
              </w:rPr>
              <w:t>、集成平台等。</w:t>
            </w:r>
          </w:p>
        </w:tc>
      </w:tr>
    </w:tbl>
    <w:p w14:paraId="50E5A131">
      <w:pPr>
        <w:autoSpaceDE/>
        <w:autoSpaceDN/>
        <w:jc w:val="both"/>
        <w:rPr>
          <w:rFonts w:ascii="Calibri" w:hAnsi="Calibri" w:cs="Times New Roman"/>
          <w:kern w:val="2"/>
          <w:sz w:val="21"/>
          <w:szCs w:val="24"/>
        </w:rPr>
      </w:pPr>
    </w:p>
    <w:bookmarkEnd w:id="4"/>
    <w:bookmarkEnd w:id="5"/>
    <w:bookmarkEnd w:id="6"/>
    <w:bookmarkEnd w:id="7"/>
    <w:bookmarkEnd w:id="8"/>
    <w:bookmarkEnd w:id="9"/>
    <w:bookmarkEnd w:id="10"/>
    <w:p w14:paraId="22942C58">
      <w:pPr>
        <w:autoSpaceDE/>
        <w:autoSpaceDN/>
        <w:jc w:val="both"/>
        <w:rPr>
          <w:rFonts w:ascii="Times New Roman" w:hAnsi="Times New Roman" w:cs="Times New Roman"/>
          <w:b/>
          <w:bCs/>
          <w:snapToGrid w:val="0"/>
          <w:sz w:val="21"/>
          <w:szCs w:val="21"/>
          <w:lang w:val="zh-CN"/>
        </w:rPr>
      </w:pPr>
    </w:p>
    <w:sectPr>
      <w:footerReference r:id="rId3" w:type="default"/>
      <w:pgSz w:w="11910" w:h="16840"/>
      <w:pgMar w:top="1380" w:right="1110" w:bottom="1180" w:left="1300" w:header="0" w:footer="99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Neue">
    <w:altName w:val="Times New Roman"/>
    <w:panose1 w:val="02000503000000020004"/>
    <w:charset w:val="00"/>
    <w:family w:val="auto"/>
    <w:pitch w:val="default"/>
    <w:sig w:usb0="00000000" w:usb1="00000000" w:usb2="00000010" w:usb3="00000000" w:csb0="00000000" w:csb1="00000000"/>
  </w:font>
  <w:font w:name="Segoe UI Symbol">
    <w:panose1 w:val="020B0502040204020203"/>
    <w:charset w:val="00"/>
    <w:family w:val="swiss"/>
    <w:pitch w:val="default"/>
    <w:sig w:usb0="800001E3" w:usb1="1200FFEF" w:usb2="00040000" w:usb3="04000000" w:csb0="00000001" w:csb1="4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DD372">
    <w:pPr>
      <w:pStyle w:val="2"/>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F7F9D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45</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BF7F9D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45</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05C546"/>
    <w:multiLevelType w:val="singleLevel"/>
    <w:tmpl w:val="BD05C546"/>
    <w:lvl w:ilvl="0" w:tentative="0">
      <w:start w:val="1"/>
      <w:numFmt w:val="decimal"/>
      <w:suff w:val="nothing"/>
      <w:lvlText w:val="%1、"/>
      <w:lvlJc w:val="left"/>
    </w:lvl>
  </w:abstractNum>
  <w:abstractNum w:abstractNumId="1">
    <w:nsid w:val="FBFE478E"/>
    <w:multiLevelType w:val="singleLevel"/>
    <w:tmpl w:val="FBFE478E"/>
    <w:lvl w:ilvl="0" w:tentative="0">
      <w:start w:val="1"/>
      <w:numFmt w:val="decimal"/>
      <w:suff w:val="nothing"/>
      <w:lvlText w:val="%1、"/>
      <w:lvlJc w:val="left"/>
    </w:lvl>
  </w:abstractNum>
  <w:abstractNum w:abstractNumId="2">
    <w:nsid w:val="FF7D9A57"/>
    <w:multiLevelType w:val="singleLevel"/>
    <w:tmpl w:val="FF7D9A57"/>
    <w:lvl w:ilvl="0" w:tentative="0">
      <w:start w:val="1"/>
      <w:numFmt w:val="decimal"/>
      <w:suff w:val="nothing"/>
      <w:lvlText w:val="%1、"/>
      <w:lvlJc w:val="left"/>
    </w:lvl>
  </w:abstractNum>
  <w:abstractNum w:abstractNumId="3">
    <w:nsid w:val="FFF1FC7D"/>
    <w:multiLevelType w:val="singleLevel"/>
    <w:tmpl w:val="FFF1FC7D"/>
    <w:lvl w:ilvl="0" w:tentative="0">
      <w:start w:val="1"/>
      <w:numFmt w:val="decimal"/>
      <w:suff w:val="nothing"/>
      <w:lvlText w:val="%1、"/>
      <w:lvlJc w:val="left"/>
    </w:lvl>
  </w:abstractNum>
  <w:abstractNum w:abstractNumId="4">
    <w:nsid w:val="02383AA6"/>
    <w:multiLevelType w:val="singleLevel"/>
    <w:tmpl w:val="02383AA6"/>
    <w:lvl w:ilvl="0" w:tentative="0">
      <w:start w:val="1"/>
      <w:numFmt w:val="decimal"/>
      <w:suff w:val="nothing"/>
      <w:lvlText w:val="%1、"/>
      <w:lvlJc w:val="left"/>
    </w:lvl>
  </w:abstractNum>
  <w:abstractNum w:abstractNumId="5">
    <w:nsid w:val="3E795CC2"/>
    <w:multiLevelType w:val="singleLevel"/>
    <w:tmpl w:val="3E795CC2"/>
    <w:lvl w:ilvl="0" w:tentative="0">
      <w:start w:val="1"/>
      <w:numFmt w:val="decimal"/>
      <w:suff w:val="nothing"/>
      <w:lvlText w:val="%1、"/>
      <w:lvlJc w:val="left"/>
    </w:lvl>
  </w:abstractNum>
  <w:abstractNum w:abstractNumId="6">
    <w:nsid w:val="5B2D0ECD"/>
    <w:multiLevelType w:val="singleLevel"/>
    <w:tmpl w:val="5B2D0ECD"/>
    <w:lvl w:ilvl="0" w:tentative="0">
      <w:start w:val="1"/>
      <w:numFmt w:val="decimal"/>
      <w:suff w:val="nothing"/>
      <w:lvlText w:val="%1、"/>
      <w:lvlJc w:val="left"/>
    </w:lvl>
  </w:abstractNum>
  <w:abstractNum w:abstractNumId="7">
    <w:nsid w:val="7FFF58AE"/>
    <w:multiLevelType w:val="singleLevel"/>
    <w:tmpl w:val="7FFF58AE"/>
    <w:lvl w:ilvl="0" w:tentative="0">
      <w:start w:val="1"/>
      <w:numFmt w:val="decimal"/>
      <w:suff w:val="nothing"/>
      <w:lvlText w:val="%1、"/>
      <w:lvlJc w:val="left"/>
    </w:lvl>
  </w:abstractNum>
  <w:num w:numId="1">
    <w:abstractNumId w:val="0"/>
  </w:num>
  <w:num w:numId="2">
    <w:abstractNumId w:val="4"/>
  </w:num>
  <w:num w:numId="3">
    <w:abstractNumId w:val="1"/>
  </w:num>
  <w:num w:numId="4">
    <w:abstractNumId w:val="7"/>
  </w:num>
  <w:num w:numId="5">
    <w:abstractNumId w:val="2"/>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hZGUwOTM2OTMzYjMyMWRmOWU2ZWRiMGRjNTZlN2EifQ=="/>
  </w:docVars>
  <w:rsids>
    <w:rsidRoot w:val="00C36805"/>
    <w:rsid w:val="00001765"/>
    <w:rsid w:val="00002AC4"/>
    <w:rsid w:val="000050CC"/>
    <w:rsid w:val="00005107"/>
    <w:rsid w:val="00010587"/>
    <w:rsid w:val="000111C2"/>
    <w:rsid w:val="0001386F"/>
    <w:rsid w:val="000148DE"/>
    <w:rsid w:val="000200D4"/>
    <w:rsid w:val="0002167B"/>
    <w:rsid w:val="000216CE"/>
    <w:rsid w:val="00022373"/>
    <w:rsid w:val="00024D0B"/>
    <w:rsid w:val="00025152"/>
    <w:rsid w:val="00026943"/>
    <w:rsid w:val="00027A2E"/>
    <w:rsid w:val="0003335F"/>
    <w:rsid w:val="00035383"/>
    <w:rsid w:val="00035804"/>
    <w:rsid w:val="00036C0E"/>
    <w:rsid w:val="00037E4A"/>
    <w:rsid w:val="00040BA9"/>
    <w:rsid w:val="000410DF"/>
    <w:rsid w:val="00043273"/>
    <w:rsid w:val="00043A19"/>
    <w:rsid w:val="00043ADA"/>
    <w:rsid w:val="00044468"/>
    <w:rsid w:val="00045A7E"/>
    <w:rsid w:val="000461F6"/>
    <w:rsid w:val="00046426"/>
    <w:rsid w:val="00047385"/>
    <w:rsid w:val="00050CBF"/>
    <w:rsid w:val="00052393"/>
    <w:rsid w:val="00052CDB"/>
    <w:rsid w:val="00056084"/>
    <w:rsid w:val="00056D3B"/>
    <w:rsid w:val="00062C09"/>
    <w:rsid w:val="000630E8"/>
    <w:rsid w:val="00063C43"/>
    <w:rsid w:val="000650F9"/>
    <w:rsid w:val="00065276"/>
    <w:rsid w:val="00066500"/>
    <w:rsid w:val="0006757D"/>
    <w:rsid w:val="0007098A"/>
    <w:rsid w:val="00071632"/>
    <w:rsid w:val="00073B48"/>
    <w:rsid w:val="00074AB0"/>
    <w:rsid w:val="00076EE4"/>
    <w:rsid w:val="000773F0"/>
    <w:rsid w:val="00077911"/>
    <w:rsid w:val="000834B8"/>
    <w:rsid w:val="00085149"/>
    <w:rsid w:val="000875C8"/>
    <w:rsid w:val="00091C19"/>
    <w:rsid w:val="000927BB"/>
    <w:rsid w:val="00092B8D"/>
    <w:rsid w:val="000A0453"/>
    <w:rsid w:val="000A209D"/>
    <w:rsid w:val="000A63D7"/>
    <w:rsid w:val="000A66BB"/>
    <w:rsid w:val="000A7DF8"/>
    <w:rsid w:val="000B1A98"/>
    <w:rsid w:val="000B352A"/>
    <w:rsid w:val="000B3C32"/>
    <w:rsid w:val="000B3E0A"/>
    <w:rsid w:val="000B5085"/>
    <w:rsid w:val="000B5CE1"/>
    <w:rsid w:val="000C1F8C"/>
    <w:rsid w:val="000C51F9"/>
    <w:rsid w:val="000C673D"/>
    <w:rsid w:val="000D043E"/>
    <w:rsid w:val="000D0FEA"/>
    <w:rsid w:val="000D136A"/>
    <w:rsid w:val="000D2BCD"/>
    <w:rsid w:val="000D4426"/>
    <w:rsid w:val="000D4DC9"/>
    <w:rsid w:val="000D57A5"/>
    <w:rsid w:val="000E165F"/>
    <w:rsid w:val="000F11F6"/>
    <w:rsid w:val="000F2026"/>
    <w:rsid w:val="000F2318"/>
    <w:rsid w:val="000F36A5"/>
    <w:rsid w:val="000F38EE"/>
    <w:rsid w:val="00100AC7"/>
    <w:rsid w:val="001048D9"/>
    <w:rsid w:val="00104968"/>
    <w:rsid w:val="00105C84"/>
    <w:rsid w:val="00110988"/>
    <w:rsid w:val="00110ACE"/>
    <w:rsid w:val="00111EFB"/>
    <w:rsid w:val="0011396B"/>
    <w:rsid w:val="00114C2C"/>
    <w:rsid w:val="00116101"/>
    <w:rsid w:val="001170F1"/>
    <w:rsid w:val="001174A4"/>
    <w:rsid w:val="00117A2E"/>
    <w:rsid w:val="001245CE"/>
    <w:rsid w:val="001265E5"/>
    <w:rsid w:val="00133CE6"/>
    <w:rsid w:val="001373AA"/>
    <w:rsid w:val="00137E16"/>
    <w:rsid w:val="001419E7"/>
    <w:rsid w:val="00144278"/>
    <w:rsid w:val="00146ADC"/>
    <w:rsid w:val="0014747D"/>
    <w:rsid w:val="0014761D"/>
    <w:rsid w:val="001478FD"/>
    <w:rsid w:val="00151CB1"/>
    <w:rsid w:val="001522CE"/>
    <w:rsid w:val="001530DC"/>
    <w:rsid w:val="00154C5B"/>
    <w:rsid w:val="00155722"/>
    <w:rsid w:val="001558D7"/>
    <w:rsid w:val="00155CF1"/>
    <w:rsid w:val="00157BD0"/>
    <w:rsid w:val="00161A05"/>
    <w:rsid w:val="00166D4E"/>
    <w:rsid w:val="0017077C"/>
    <w:rsid w:val="00170BD3"/>
    <w:rsid w:val="00171DD4"/>
    <w:rsid w:val="00174559"/>
    <w:rsid w:val="00174B3F"/>
    <w:rsid w:val="00176164"/>
    <w:rsid w:val="001801AE"/>
    <w:rsid w:val="00181F8B"/>
    <w:rsid w:val="00184384"/>
    <w:rsid w:val="00194E64"/>
    <w:rsid w:val="001970DD"/>
    <w:rsid w:val="00197A70"/>
    <w:rsid w:val="00197C4F"/>
    <w:rsid w:val="001A1484"/>
    <w:rsid w:val="001A4508"/>
    <w:rsid w:val="001A7305"/>
    <w:rsid w:val="001B0069"/>
    <w:rsid w:val="001B15A4"/>
    <w:rsid w:val="001B2889"/>
    <w:rsid w:val="001B2E48"/>
    <w:rsid w:val="001B4C1F"/>
    <w:rsid w:val="001B5BF7"/>
    <w:rsid w:val="001B67A7"/>
    <w:rsid w:val="001C1EEA"/>
    <w:rsid w:val="001C33D6"/>
    <w:rsid w:val="001C47C6"/>
    <w:rsid w:val="001C4A1F"/>
    <w:rsid w:val="001C4C8C"/>
    <w:rsid w:val="001C6140"/>
    <w:rsid w:val="001C7E68"/>
    <w:rsid w:val="001D1D71"/>
    <w:rsid w:val="001D26FB"/>
    <w:rsid w:val="001D35B2"/>
    <w:rsid w:val="001D7718"/>
    <w:rsid w:val="001E0250"/>
    <w:rsid w:val="001E2F6C"/>
    <w:rsid w:val="001E3469"/>
    <w:rsid w:val="001E4898"/>
    <w:rsid w:val="001E514D"/>
    <w:rsid w:val="001F1C8C"/>
    <w:rsid w:val="001F3BCB"/>
    <w:rsid w:val="001F46ED"/>
    <w:rsid w:val="001F4997"/>
    <w:rsid w:val="001F6F71"/>
    <w:rsid w:val="001F7141"/>
    <w:rsid w:val="001F7603"/>
    <w:rsid w:val="00202955"/>
    <w:rsid w:val="00204793"/>
    <w:rsid w:val="002049AF"/>
    <w:rsid w:val="00206F9F"/>
    <w:rsid w:val="00212BE5"/>
    <w:rsid w:val="00215EF9"/>
    <w:rsid w:val="00216E27"/>
    <w:rsid w:val="002205A9"/>
    <w:rsid w:val="00220A26"/>
    <w:rsid w:val="00221323"/>
    <w:rsid w:val="002237A9"/>
    <w:rsid w:val="00224FED"/>
    <w:rsid w:val="00230C4E"/>
    <w:rsid w:val="0023120D"/>
    <w:rsid w:val="002327D9"/>
    <w:rsid w:val="002334CC"/>
    <w:rsid w:val="00236867"/>
    <w:rsid w:val="00236E27"/>
    <w:rsid w:val="00241759"/>
    <w:rsid w:val="002417DD"/>
    <w:rsid w:val="00241E00"/>
    <w:rsid w:val="002440FC"/>
    <w:rsid w:val="00244896"/>
    <w:rsid w:val="00245255"/>
    <w:rsid w:val="002454A1"/>
    <w:rsid w:val="002474BB"/>
    <w:rsid w:val="00247699"/>
    <w:rsid w:val="00250368"/>
    <w:rsid w:val="0025047E"/>
    <w:rsid w:val="0025136F"/>
    <w:rsid w:val="00254AA1"/>
    <w:rsid w:val="002563D3"/>
    <w:rsid w:val="002607E9"/>
    <w:rsid w:val="00263BB1"/>
    <w:rsid w:val="00265606"/>
    <w:rsid w:val="00266384"/>
    <w:rsid w:val="00266AD0"/>
    <w:rsid w:val="00267378"/>
    <w:rsid w:val="00267B6C"/>
    <w:rsid w:val="00271598"/>
    <w:rsid w:val="00271B3A"/>
    <w:rsid w:val="00272827"/>
    <w:rsid w:val="0027298D"/>
    <w:rsid w:val="00272FF3"/>
    <w:rsid w:val="0027342C"/>
    <w:rsid w:val="00277CE2"/>
    <w:rsid w:val="0028196F"/>
    <w:rsid w:val="002826E3"/>
    <w:rsid w:val="002867A4"/>
    <w:rsid w:val="00287709"/>
    <w:rsid w:val="00287E32"/>
    <w:rsid w:val="0029108E"/>
    <w:rsid w:val="00295B42"/>
    <w:rsid w:val="00295F5C"/>
    <w:rsid w:val="00297893"/>
    <w:rsid w:val="002A1103"/>
    <w:rsid w:val="002A1B66"/>
    <w:rsid w:val="002A3AF1"/>
    <w:rsid w:val="002B164E"/>
    <w:rsid w:val="002B2906"/>
    <w:rsid w:val="002B2C0E"/>
    <w:rsid w:val="002B3F4D"/>
    <w:rsid w:val="002B4BF3"/>
    <w:rsid w:val="002C1A00"/>
    <w:rsid w:val="002C1E26"/>
    <w:rsid w:val="002C2028"/>
    <w:rsid w:val="002C218E"/>
    <w:rsid w:val="002C3C20"/>
    <w:rsid w:val="002C6D44"/>
    <w:rsid w:val="002D42F1"/>
    <w:rsid w:val="002D7A2C"/>
    <w:rsid w:val="002E1EBB"/>
    <w:rsid w:val="002E212F"/>
    <w:rsid w:val="002E2D6B"/>
    <w:rsid w:val="002E3C9F"/>
    <w:rsid w:val="002E6714"/>
    <w:rsid w:val="002E6FAF"/>
    <w:rsid w:val="002F01F8"/>
    <w:rsid w:val="002F2BBC"/>
    <w:rsid w:val="002F5A7D"/>
    <w:rsid w:val="002F62B5"/>
    <w:rsid w:val="00300547"/>
    <w:rsid w:val="00302526"/>
    <w:rsid w:val="00305478"/>
    <w:rsid w:val="00305B5E"/>
    <w:rsid w:val="003100C9"/>
    <w:rsid w:val="003106EF"/>
    <w:rsid w:val="003107A5"/>
    <w:rsid w:val="0031122B"/>
    <w:rsid w:val="00311521"/>
    <w:rsid w:val="00312567"/>
    <w:rsid w:val="00313B89"/>
    <w:rsid w:val="00314B34"/>
    <w:rsid w:val="00315158"/>
    <w:rsid w:val="00321BBA"/>
    <w:rsid w:val="00322FD3"/>
    <w:rsid w:val="00326266"/>
    <w:rsid w:val="003273E9"/>
    <w:rsid w:val="003311C9"/>
    <w:rsid w:val="00331E69"/>
    <w:rsid w:val="00335752"/>
    <w:rsid w:val="003360D6"/>
    <w:rsid w:val="00340174"/>
    <w:rsid w:val="0034092F"/>
    <w:rsid w:val="00340DCB"/>
    <w:rsid w:val="00341030"/>
    <w:rsid w:val="003433A3"/>
    <w:rsid w:val="003440C2"/>
    <w:rsid w:val="0034493E"/>
    <w:rsid w:val="00344BEB"/>
    <w:rsid w:val="00344DF6"/>
    <w:rsid w:val="00350977"/>
    <w:rsid w:val="00351632"/>
    <w:rsid w:val="003529FD"/>
    <w:rsid w:val="00353668"/>
    <w:rsid w:val="00354901"/>
    <w:rsid w:val="0036070D"/>
    <w:rsid w:val="00361A98"/>
    <w:rsid w:val="00362786"/>
    <w:rsid w:val="003634A0"/>
    <w:rsid w:val="00364146"/>
    <w:rsid w:val="00367684"/>
    <w:rsid w:val="00370FDB"/>
    <w:rsid w:val="003720EF"/>
    <w:rsid w:val="003729ED"/>
    <w:rsid w:val="00373142"/>
    <w:rsid w:val="00374792"/>
    <w:rsid w:val="00374EDC"/>
    <w:rsid w:val="00377349"/>
    <w:rsid w:val="003813DE"/>
    <w:rsid w:val="003828A8"/>
    <w:rsid w:val="00383BC2"/>
    <w:rsid w:val="00384988"/>
    <w:rsid w:val="00386B85"/>
    <w:rsid w:val="00390D3B"/>
    <w:rsid w:val="00390FDD"/>
    <w:rsid w:val="00393C11"/>
    <w:rsid w:val="00394AF8"/>
    <w:rsid w:val="00395DD1"/>
    <w:rsid w:val="003972D8"/>
    <w:rsid w:val="003A0DBA"/>
    <w:rsid w:val="003A1A78"/>
    <w:rsid w:val="003A3972"/>
    <w:rsid w:val="003A3F21"/>
    <w:rsid w:val="003A75A1"/>
    <w:rsid w:val="003B0BC0"/>
    <w:rsid w:val="003B1A91"/>
    <w:rsid w:val="003B3A8E"/>
    <w:rsid w:val="003B4551"/>
    <w:rsid w:val="003B6111"/>
    <w:rsid w:val="003C01C3"/>
    <w:rsid w:val="003C10DC"/>
    <w:rsid w:val="003C323B"/>
    <w:rsid w:val="003C3888"/>
    <w:rsid w:val="003C40E9"/>
    <w:rsid w:val="003C45FA"/>
    <w:rsid w:val="003C65FE"/>
    <w:rsid w:val="003D1425"/>
    <w:rsid w:val="003D2EC8"/>
    <w:rsid w:val="003D3AE7"/>
    <w:rsid w:val="003D46E5"/>
    <w:rsid w:val="003D6929"/>
    <w:rsid w:val="003E22D0"/>
    <w:rsid w:val="003E23A5"/>
    <w:rsid w:val="003E4DB0"/>
    <w:rsid w:val="003F2A0D"/>
    <w:rsid w:val="003F7627"/>
    <w:rsid w:val="003F7A03"/>
    <w:rsid w:val="0040289F"/>
    <w:rsid w:val="00404CE2"/>
    <w:rsid w:val="004050AD"/>
    <w:rsid w:val="004069FB"/>
    <w:rsid w:val="00406FEA"/>
    <w:rsid w:val="00407103"/>
    <w:rsid w:val="004071D2"/>
    <w:rsid w:val="00407EFD"/>
    <w:rsid w:val="00410051"/>
    <w:rsid w:val="004113AE"/>
    <w:rsid w:val="004150B2"/>
    <w:rsid w:val="00416795"/>
    <w:rsid w:val="004167CB"/>
    <w:rsid w:val="00416BB6"/>
    <w:rsid w:val="0041793E"/>
    <w:rsid w:val="00417D68"/>
    <w:rsid w:val="00417FE2"/>
    <w:rsid w:val="00420F03"/>
    <w:rsid w:val="004246E9"/>
    <w:rsid w:val="00427587"/>
    <w:rsid w:val="00430F0E"/>
    <w:rsid w:val="0043217B"/>
    <w:rsid w:val="00434641"/>
    <w:rsid w:val="0043464A"/>
    <w:rsid w:val="0043484B"/>
    <w:rsid w:val="00434F3B"/>
    <w:rsid w:val="004361B3"/>
    <w:rsid w:val="004414A2"/>
    <w:rsid w:val="004451C1"/>
    <w:rsid w:val="004461FD"/>
    <w:rsid w:val="0044625A"/>
    <w:rsid w:val="004466D0"/>
    <w:rsid w:val="00446C25"/>
    <w:rsid w:val="0045011E"/>
    <w:rsid w:val="00450CDE"/>
    <w:rsid w:val="00457A7F"/>
    <w:rsid w:val="00460D01"/>
    <w:rsid w:val="00460E26"/>
    <w:rsid w:val="00464F55"/>
    <w:rsid w:val="00465465"/>
    <w:rsid w:val="00465586"/>
    <w:rsid w:val="00467EAE"/>
    <w:rsid w:val="004708BF"/>
    <w:rsid w:val="004731B9"/>
    <w:rsid w:val="0047749C"/>
    <w:rsid w:val="0047774D"/>
    <w:rsid w:val="00480843"/>
    <w:rsid w:val="00481520"/>
    <w:rsid w:val="00482675"/>
    <w:rsid w:val="00486345"/>
    <w:rsid w:val="004865B4"/>
    <w:rsid w:val="00486A2F"/>
    <w:rsid w:val="00486DFD"/>
    <w:rsid w:val="004911A6"/>
    <w:rsid w:val="004952D2"/>
    <w:rsid w:val="004962BA"/>
    <w:rsid w:val="004A0AB1"/>
    <w:rsid w:val="004A1A15"/>
    <w:rsid w:val="004A3521"/>
    <w:rsid w:val="004A3EE3"/>
    <w:rsid w:val="004A4B97"/>
    <w:rsid w:val="004A5724"/>
    <w:rsid w:val="004A61B4"/>
    <w:rsid w:val="004B0618"/>
    <w:rsid w:val="004B1C86"/>
    <w:rsid w:val="004B1F0B"/>
    <w:rsid w:val="004B2690"/>
    <w:rsid w:val="004B39AC"/>
    <w:rsid w:val="004B3E45"/>
    <w:rsid w:val="004B5138"/>
    <w:rsid w:val="004B5F16"/>
    <w:rsid w:val="004C0F6B"/>
    <w:rsid w:val="004C1313"/>
    <w:rsid w:val="004C1481"/>
    <w:rsid w:val="004C6687"/>
    <w:rsid w:val="004C72BB"/>
    <w:rsid w:val="004C7A82"/>
    <w:rsid w:val="004D2C5D"/>
    <w:rsid w:val="004D4197"/>
    <w:rsid w:val="004D4C3F"/>
    <w:rsid w:val="004D5A9B"/>
    <w:rsid w:val="004D6720"/>
    <w:rsid w:val="004D6A7C"/>
    <w:rsid w:val="004D716E"/>
    <w:rsid w:val="004E0F7D"/>
    <w:rsid w:val="004E2167"/>
    <w:rsid w:val="004E2A28"/>
    <w:rsid w:val="004E4E58"/>
    <w:rsid w:val="004E62BF"/>
    <w:rsid w:val="004E72C5"/>
    <w:rsid w:val="004F0906"/>
    <w:rsid w:val="004F1BF2"/>
    <w:rsid w:val="004F1DF7"/>
    <w:rsid w:val="004F7AB5"/>
    <w:rsid w:val="00500208"/>
    <w:rsid w:val="00500C6B"/>
    <w:rsid w:val="005042B8"/>
    <w:rsid w:val="005052E2"/>
    <w:rsid w:val="0050695A"/>
    <w:rsid w:val="00507279"/>
    <w:rsid w:val="00511F2A"/>
    <w:rsid w:val="00512D96"/>
    <w:rsid w:val="00515A4F"/>
    <w:rsid w:val="0051705C"/>
    <w:rsid w:val="005178C7"/>
    <w:rsid w:val="005213B2"/>
    <w:rsid w:val="005217EE"/>
    <w:rsid w:val="005223EA"/>
    <w:rsid w:val="00522CD3"/>
    <w:rsid w:val="00525C8B"/>
    <w:rsid w:val="00527E31"/>
    <w:rsid w:val="00531A2B"/>
    <w:rsid w:val="005331F6"/>
    <w:rsid w:val="00533AD6"/>
    <w:rsid w:val="00541E50"/>
    <w:rsid w:val="0054457C"/>
    <w:rsid w:val="005477BF"/>
    <w:rsid w:val="005502A3"/>
    <w:rsid w:val="005507D0"/>
    <w:rsid w:val="00553E68"/>
    <w:rsid w:val="00554032"/>
    <w:rsid w:val="0055403E"/>
    <w:rsid w:val="005626C2"/>
    <w:rsid w:val="00563B23"/>
    <w:rsid w:val="00564CA6"/>
    <w:rsid w:val="005665F8"/>
    <w:rsid w:val="00567B0E"/>
    <w:rsid w:val="00571132"/>
    <w:rsid w:val="00571406"/>
    <w:rsid w:val="005717B4"/>
    <w:rsid w:val="005720A1"/>
    <w:rsid w:val="0057214C"/>
    <w:rsid w:val="00572696"/>
    <w:rsid w:val="00572B48"/>
    <w:rsid w:val="00573372"/>
    <w:rsid w:val="00575AD7"/>
    <w:rsid w:val="0057617D"/>
    <w:rsid w:val="0058108C"/>
    <w:rsid w:val="00581649"/>
    <w:rsid w:val="00584CCF"/>
    <w:rsid w:val="005878F9"/>
    <w:rsid w:val="00591065"/>
    <w:rsid w:val="005912E1"/>
    <w:rsid w:val="00591C22"/>
    <w:rsid w:val="0059292F"/>
    <w:rsid w:val="00592DF2"/>
    <w:rsid w:val="00593577"/>
    <w:rsid w:val="005960A9"/>
    <w:rsid w:val="00597B0B"/>
    <w:rsid w:val="005A0B10"/>
    <w:rsid w:val="005A0B36"/>
    <w:rsid w:val="005A352A"/>
    <w:rsid w:val="005A36D9"/>
    <w:rsid w:val="005A3738"/>
    <w:rsid w:val="005A57C3"/>
    <w:rsid w:val="005A596C"/>
    <w:rsid w:val="005A5C7E"/>
    <w:rsid w:val="005A6081"/>
    <w:rsid w:val="005A7E36"/>
    <w:rsid w:val="005B16D2"/>
    <w:rsid w:val="005B1AB0"/>
    <w:rsid w:val="005B5047"/>
    <w:rsid w:val="005B57B0"/>
    <w:rsid w:val="005C162D"/>
    <w:rsid w:val="005C4B65"/>
    <w:rsid w:val="005C6339"/>
    <w:rsid w:val="005C7303"/>
    <w:rsid w:val="005C74CB"/>
    <w:rsid w:val="005C7D48"/>
    <w:rsid w:val="005D7832"/>
    <w:rsid w:val="005E0F26"/>
    <w:rsid w:val="005E3905"/>
    <w:rsid w:val="005E50B0"/>
    <w:rsid w:val="005F0702"/>
    <w:rsid w:val="005F21C3"/>
    <w:rsid w:val="005F2694"/>
    <w:rsid w:val="00601A4D"/>
    <w:rsid w:val="00602037"/>
    <w:rsid w:val="00603285"/>
    <w:rsid w:val="00604B3A"/>
    <w:rsid w:val="0060748A"/>
    <w:rsid w:val="00610D8D"/>
    <w:rsid w:val="00611CCB"/>
    <w:rsid w:val="006136D6"/>
    <w:rsid w:val="00621910"/>
    <w:rsid w:val="00624F8E"/>
    <w:rsid w:val="006262CC"/>
    <w:rsid w:val="00626717"/>
    <w:rsid w:val="0062768B"/>
    <w:rsid w:val="00630977"/>
    <w:rsid w:val="00632A80"/>
    <w:rsid w:val="00633917"/>
    <w:rsid w:val="00634B20"/>
    <w:rsid w:val="00635963"/>
    <w:rsid w:val="0064191B"/>
    <w:rsid w:val="00641D3B"/>
    <w:rsid w:val="00643B4D"/>
    <w:rsid w:val="006477EC"/>
    <w:rsid w:val="0065005A"/>
    <w:rsid w:val="00651273"/>
    <w:rsid w:val="00651345"/>
    <w:rsid w:val="00653A33"/>
    <w:rsid w:val="00656535"/>
    <w:rsid w:val="00661B5B"/>
    <w:rsid w:val="0066210A"/>
    <w:rsid w:val="006623DA"/>
    <w:rsid w:val="00662E76"/>
    <w:rsid w:val="006657E5"/>
    <w:rsid w:val="00667EE2"/>
    <w:rsid w:val="00672FCD"/>
    <w:rsid w:val="006733AA"/>
    <w:rsid w:val="0067568B"/>
    <w:rsid w:val="00676628"/>
    <w:rsid w:val="00677FA7"/>
    <w:rsid w:val="006805B3"/>
    <w:rsid w:val="00681B0F"/>
    <w:rsid w:val="00682471"/>
    <w:rsid w:val="00683B23"/>
    <w:rsid w:val="006849DE"/>
    <w:rsid w:val="00684E73"/>
    <w:rsid w:val="006850CF"/>
    <w:rsid w:val="006852B4"/>
    <w:rsid w:val="0068563D"/>
    <w:rsid w:val="0068651E"/>
    <w:rsid w:val="00686E11"/>
    <w:rsid w:val="006909E3"/>
    <w:rsid w:val="00691965"/>
    <w:rsid w:val="00691A92"/>
    <w:rsid w:val="00691DF5"/>
    <w:rsid w:val="00696364"/>
    <w:rsid w:val="006976FC"/>
    <w:rsid w:val="00697D4F"/>
    <w:rsid w:val="006A0911"/>
    <w:rsid w:val="006A194B"/>
    <w:rsid w:val="006A27F3"/>
    <w:rsid w:val="006A44CD"/>
    <w:rsid w:val="006A5501"/>
    <w:rsid w:val="006A5CBD"/>
    <w:rsid w:val="006A7E32"/>
    <w:rsid w:val="006B2EEC"/>
    <w:rsid w:val="006B37DC"/>
    <w:rsid w:val="006B5A60"/>
    <w:rsid w:val="006B784A"/>
    <w:rsid w:val="006B7E2A"/>
    <w:rsid w:val="006C480F"/>
    <w:rsid w:val="006C656A"/>
    <w:rsid w:val="006C6BD5"/>
    <w:rsid w:val="006C74AF"/>
    <w:rsid w:val="006D0837"/>
    <w:rsid w:val="006D0BD9"/>
    <w:rsid w:val="006D250A"/>
    <w:rsid w:val="006D2DE8"/>
    <w:rsid w:val="006D45B6"/>
    <w:rsid w:val="006D7E3E"/>
    <w:rsid w:val="006E0088"/>
    <w:rsid w:val="006E18EB"/>
    <w:rsid w:val="006E1BF7"/>
    <w:rsid w:val="006E1F52"/>
    <w:rsid w:val="006E37AB"/>
    <w:rsid w:val="006E3944"/>
    <w:rsid w:val="006E5F6B"/>
    <w:rsid w:val="006E6193"/>
    <w:rsid w:val="006E6207"/>
    <w:rsid w:val="006F1FCC"/>
    <w:rsid w:val="006F57FB"/>
    <w:rsid w:val="006F618E"/>
    <w:rsid w:val="006F65C0"/>
    <w:rsid w:val="006F7558"/>
    <w:rsid w:val="006F7C2C"/>
    <w:rsid w:val="00702C19"/>
    <w:rsid w:val="00702DBB"/>
    <w:rsid w:val="007103CE"/>
    <w:rsid w:val="007108E4"/>
    <w:rsid w:val="00710BD4"/>
    <w:rsid w:val="00712D17"/>
    <w:rsid w:val="00713072"/>
    <w:rsid w:val="00713FA3"/>
    <w:rsid w:val="00716038"/>
    <w:rsid w:val="007163CD"/>
    <w:rsid w:val="007173E2"/>
    <w:rsid w:val="007214F6"/>
    <w:rsid w:val="00722221"/>
    <w:rsid w:val="00722C56"/>
    <w:rsid w:val="00730BB6"/>
    <w:rsid w:val="0073159B"/>
    <w:rsid w:val="0073192D"/>
    <w:rsid w:val="007332B4"/>
    <w:rsid w:val="00736823"/>
    <w:rsid w:val="00736A79"/>
    <w:rsid w:val="00746489"/>
    <w:rsid w:val="00752B82"/>
    <w:rsid w:val="00753B93"/>
    <w:rsid w:val="00753B9B"/>
    <w:rsid w:val="0075619E"/>
    <w:rsid w:val="0075635D"/>
    <w:rsid w:val="00756BF1"/>
    <w:rsid w:val="00760E30"/>
    <w:rsid w:val="00764262"/>
    <w:rsid w:val="00764774"/>
    <w:rsid w:val="0076617F"/>
    <w:rsid w:val="00766F39"/>
    <w:rsid w:val="0076760F"/>
    <w:rsid w:val="007705A8"/>
    <w:rsid w:val="00770C68"/>
    <w:rsid w:val="00771B35"/>
    <w:rsid w:val="00772B8C"/>
    <w:rsid w:val="00772D88"/>
    <w:rsid w:val="00774730"/>
    <w:rsid w:val="00775B12"/>
    <w:rsid w:val="00777068"/>
    <w:rsid w:val="007770C5"/>
    <w:rsid w:val="007816FC"/>
    <w:rsid w:val="0078252F"/>
    <w:rsid w:val="00784A0F"/>
    <w:rsid w:val="00790204"/>
    <w:rsid w:val="0079230E"/>
    <w:rsid w:val="007927D6"/>
    <w:rsid w:val="00797D95"/>
    <w:rsid w:val="007A1431"/>
    <w:rsid w:val="007A1987"/>
    <w:rsid w:val="007A2B24"/>
    <w:rsid w:val="007A5D69"/>
    <w:rsid w:val="007A61A4"/>
    <w:rsid w:val="007A6BA7"/>
    <w:rsid w:val="007A7A09"/>
    <w:rsid w:val="007B50CC"/>
    <w:rsid w:val="007B5954"/>
    <w:rsid w:val="007B60A2"/>
    <w:rsid w:val="007B74CA"/>
    <w:rsid w:val="007B780B"/>
    <w:rsid w:val="007C14A2"/>
    <w:rsid w:val="007C43C3"/>
    <w:rsid w:val="007C4832"/>
    <w:rsid w:val="007C5B97"/>
    <w:rsid w:val="007D31C7"/>
    <w:rsid w:val="007D361A"/>
    <w:rsid w:val="007D3E9E"/>
    <w:rsid w:val="007D5B05"/>
    <w:rsid w:val="007D785E"/>
    <w:rsid w:val="007E1A99"/>
    <w:rsid w:val="007E5E8F"/>
    <w:rsid w:val="007E65F7"/>
    <w:rsid w:val="007F1CCD"/>
    <w:rsid w:val="007F25AA"/>
    <w:rsid w:val="007F2F8F"/>
    <w:rsid w:val="007F3D6B"/>
    <w:rsid w:val="007F463D"/>
    <w:rsid w:val="007F4C38"/>
    <w:rsid w:val="007F783C"/>
    <w:rsid w:val="007F7849"/>
    <w:rsid w:val="00800049"/>
    <w:rsid w:val="008013BB"/>
    <w:rsid w:val="00801734"/>
    <w:rsid w:val="00801E3B"/>
    <w:rsid w:val="00802034"/>
    <w:rsid w:val="0080610A"/>
    <w:rsid w:val="00807FA2"/>
    <w:rsid w:val="00813200"/>
    <w:rsid w:val="0081322F"/>
    <w:rsid w:val="00813A71"/>
    <w:rsid w:val="0081506D"/>
    <w:rsid w:val="00815269"/>
    <w:rsid w:val="00816D3E"/>
    <w:rsid w:val="008210D3"/>
    <w:rsid w:val="00821AE9"/>
    <w:rsid w:val="008229BF"/>
    <w:rsid w:val="00822D98"/>
    <w:rsid w:val="00823ED6"/>
    <w:rsid w:val="00823F11"/>
    <w:rsid w:val="00825288"/>
    <w:rsid w:val="00827667"/>
    <w:rsid w:val="008325F5"/>
    <w:rsid w:val="00832858"/>
    <w:rsid w:val="00832DAF"/>
    <w:rsid w:val="008401E7"/>
    <w:rsid w:val="008426B7"/>
    <w:rsid w:val="00843777"/>
    <w:rsid w:val="00843BF4"/>
    <w:rsid w:val="008456FB"/>
    <w:rsid w:val="008473AA"/>
    <w:rsid w:val="00847DDC"/>
    <w:rsid w:val="00847E26"/>
    <w:rsid w:val="008504FA"/>
    <w:rsid w:val="00850605"/>
    <w:rsid w:val="008519A6"/>
    <w:rsid w:val="008530CC"/>
    <w:rsid w:val="00861581"/>
    <w:rsid w:val="0086172A"/>
    <w:rsid w:val="008620AE"/>
    <w:rsid w:val="008622EF"/>
    <w:rsid w:val="0086306B"/>
    <w:rsid w:val="00864AEF"/>
    <w:rsid w:val="00864DB2"/>
    <w:rsid w:val="00866F8A"/>
    <w:rsid w:val="00870AAA"/>
    <w:rsid w:val="00872231"/>
    <w:rsid w:val="008735CD"/>
    <w:rsid w:val="00874594"/>
    <w:rsid w:val="008764D8"/>
    <w:rsid w:val="00877946"/>
    <w:rsid w:val="00877B6B"/>
    <w:rsid w:val="008819F3"/>
    <w:rsid w:val="00881CEE"/>
    <w:rsid w:val="008827BD"/>
    <w:rsid w:val="00885F08"/>
    <w:rsid w:val="008873E5"/>
    <w:rsid w:val="008933E7"/>
    <w:rsid w:val="00895527"/>
    <w:rsid w:val="008961CD"/>
    <w:rsid w:val="00897731"/>
    <w:rsid w:val="008A3097"/>
    <w:rsid w:val="008A4765"/>
    <w:rsid w:val="008A62DD"/>
    <w:rsid w:val="008B0AA9"/>
    <w:rsid w:val="008B0C4C"/>
    <w:rsid w:val="008B18A2"/>
    <w:rsid w:val="008B21C5"/>
    <w:rsid w:val="008B22A9"/>
    <w:rsid w:val="008B32B0"/>
    <w:rsid w:val="008B33DE"/>
    <w:rsid w:val="008B3C0B"/>
    <w:rsid w:val="008B4EE4"/>
    <w:rsid w:val="008B6822"/>
    <w:rsid w:val="008B73E5"/>
    <w:rsid w:val="008C06F8"/>
    <w:rsid w:val="008C293E"/>
    <w:rsid w:val="008C3DB6"/>
    <w:rsid w:val="008C5814"/>
    <w:rsid w:val="008C7C0C"/>
    <w:rsid w:val="008D0A99"/>
    <w:rsid w:val="008D1032"/>
    <w:rsid w:val="008D1585"/>
    <w:rsid w:val="008D162B"/>
    <w:rsid w:val="008D4241"/>
    <w:rsid w:val="008D489C"/>
    <w:rsid w:val="008E1814"/>
    <w:rsid w:val="008E2B49"/>
    <w:rsid w:val="008E413E"/>
    <w:rsid w:val="008E6273"/>
    <w:rsid w:val="008E6A03"/>
    <w:rsid w:val="008E76C6"/>
    <w:rsid w:val="008F14B6"/>
    <w:rsid w:val="008F3319"/>
    <w:rsid w:val="008F3CF3"/>
    <w:rsid w:val="008F5D58"/>
    <w:rsid w:val="008F7728"/>
    <w:rsid w:val="008F7F37"/>
    <w:rsid w:val="00900DED"/>
    <w:rsid w:val="00902FAF"/>
    <w:rsid w:val="009036A5"/>
    <w:rsid w:val="009103CC"/>
    <w:rsid w:val="0091050E"/>
    <w:rsid w:val="009128B9"/>
    <w:rsid w:val="00912F11"/>
    <w:rsid w:val="00914AC1"/>
    <w:rsid w:val="00916BE6"/>
    <w:rsid w:val="00917AEA"/>
    <w:rsid w:val="00922094"/>
    <w:rsid w:val="00924633"/>
    <w:rsid w:val="00924AED"/>
    <w:rsid w:val="00925022"/>
    <w:rsid w:val="00931FD6"/>
    <w:rsid w:val="00934A8E"/>
    <w:rsid w:val="00944A43"/>
    <w:rsid w:val="009474A4"/>
    <w:rsid w:val="00947984"/>
    <w:rsid w:val="0095332F"/>
    <w:rsid w:val="00953E3E"/>
    <w:rsid w:val="009563F1"/>
    <w:rsid w:val="00956CA4"/>
    <w:rsid w:val="0096322A"/>
    <w:rsid w:val="00966A7C"/>
    <w:rsid w:val="009718A0"/>
    <w:rsid w:val="00972234"/>
    <w:rsid w:val="00972596"/>
    <w:rsid w:val="00974F01"/>
    <w:rsid w:val="00975FDD"/>
    <w:rsid w:val="00976ACF"/>
    <w:rsid w:val="009806DF"/>
    <w:rsid w:val="00980E1D"/>
    <w:rsid w:val="009815C0"/>
    <w:rsid w:val="009835AD"/>
    <w:rsid w:val="00983FA1"/>
    <w:rsid w:val="0099146D"/>
    <w:rsid w:val="00991E21"/>
    <w:rsid w:val="009925EB"/>
    <w:rsid w:val="00992DDB"/>
    <w:rsid w:val="009A1154"/>
    <w:rsid w:val="009A16F6"/>
    <w:rsid w:val="009A29C1"/>
    <w:rsid w:val="009A49EA"/>
    <w:rsid w:val="009A687F"/>
    <w:rsid w:val="009A7909"/>
    <w:rsid w:val="009B325B"/>
    <w:rsid w:val="009B5E9F"/>
    <w:rsid w:val="009B7C3D"/>
    <w:rsid w:val="009C2B34"/>
    <w:rsid w:val="009C2C86"/>
    <w:rsid w:val="009D03CF"/>
    <w:rsid w:val="009D36DE"/>
    <w:rsid w:val="009D3FB9"/>
    <w:rsid w:val="009D4961"/>
    <w:rsid w:val="009D6E90"/>
    <w:rsid w:val="009E0357"/>
    <w:rsid w:val="009E3169"/>
    <w:rsid w:val="009E6A63"/>
    <w:rsid w:val="009F0AA8"/>
    <w:rsid w:val="009F26FC"/>
    <w:rsid w:val="009F2BF8"/>
    <w:rsid w:val="009F4162"/>
    <w:rsid w:val="009F556B"/>
    <w:rsid w:val="009F56BB"/>
    <w:rsid w:val="009F6D00"/>
    <w:rsid w:val="009F6F9B"/>
    <w:rsid w:val="009F7FFC"/>
    <w:rsid w:val="00A004D9"/>
    <w:rsid w:val="00A009C8"/>
    <w:rsid w:val="00A01376"/>
    <w:rsid w:val="00A01F12"/>
    <w:rsid w:val="00A0357A"/>
    <w:rsid w:val="00A042B9"/>
    <w:rsid w:val="00A04B01"/>
    <w:rsid w:val="00A11C49"/>
    <w:rsid w:val="00A1283B"/>
    <w:rsid w:val="00A12C3E"/>
    <w:rsid w:val="00A1413F"/>
    <w:rsid w:val="00A148C0"/>
    <w:rsid w:val="00A16418"/>
    <w:rsid w:val="00A17BE2"/>
    <w:rsid w:val="00A22638"/>
    <w:rsid w:val="00A24756"/>
    <w:rsid w:val="00A252AD"/>
    <w:rsid w:val="00A31451"/>
    <w:rsid w:val="00A3192D"/>
    <w:rsid w:val="00A374AC"/>
    <w:rsid w:val="00A4294E"/>
    <w:rsid w:val="00A4327F"/>
    <w:rsid w:val="00A43508"/>
    <w:rsid w:val="00A444B1"/>
    <w:rsid w:val="00A453E4"/>
    <w:rsid w:val="00A46606"/>
    <w:rsid w:val="00A51636"/>
    <w:rsid w:val="00A5549B"/>
    <w:rsid w:val="00A56008"/>
    <w:rsid w:val="00A646E9"/>
    <w:rsid w:val="00A657EA"/>
    <w:rsid w:val="00A67FEA"/>
    <w:rsid w:val="00A71D91"/>
    <w:rsid w:val="00A72EA3"/>
    <w:rsid w:val="00A73A18"/>
    <w:rsid w:val="00A74A48"/>
    <w:rsid w:val="00A767FB"/>
    <w:rsid w:val="00A76DF7"/>
    <w:rsid w:val="00A77791"/>
    <w:rsid w:val="00A813D6"/>
    <w:rsid w:val="00A81EA9"/>
    <w:rsid w:val="00A83117"/>
    <w:rsid w:val="00A84071"/>
    <w:rsid w:val="00A874A8"/>
    <w:rsid w:val="00A87E23"/>
    <w:rsid w:val="00A91035"/>
    <w:rsid w:val="00A9141F"/>
    <w:rsid w:val="00A95824"/>
    <w:rsid w:val="00AA09AF"/>
    <w:rsid w:val="00AA3ABF"/>
    <w:rsid w:val="00AA417A"/>
    <w:rsid w:val="00AA6B6D"/>
    <w:rsid w:val="00AA6F19"/>
    <w:rsid w:val="00AB0EC4"/>
    <w:rsid w:val="00AB1ED6"/>
    <w:rsid w:val="00AB57DF"/>
    <w:rsid w:val="00AB6F1F"/>
    <w:rsid w:val="00AC0BE8"/>
    <w:rsid w:val="00AC1BBD"/>
    <w:rsid w:val="00AC6215"/>
    <w:rsid w:val="00AC797B"/>
    <w:rsid w:val="00AD0AC3"/>
    <w:rsid w:val="00AD2BA8"/>
    <w:rsid w:val="00AD42B2"/>
    <w:rsid w:val="00AD494A"/>
    <w:rsid w:val="00AD6313"/>
    <w:rsid w:val="00AD6A89"/>
    <w:rsid w:val="00AD6D69"/>
    <w:rsid w:val="00AD7F7D"/>
    <w:rsid w:val="00AE2A40"/>
    <w:rsid w:val="00AE781B"/>
    <w:rsid w:val="00AF1211"/>
    <w:rsid w:val="00AF2197"/>
    <w:rsid w:val="00AF56FC"/>
    <w:rsid w:val="00AF627D"/>
    <w:rsid w:val="00AF6F29"/>
    <w:rsid w:val="00AF7F90"/>
    <w:rsid w:val="00B01977"/>
    <w:rsid w:val="00B01A17"/>
    <w:rsid w:val="00B0227E"/>
    <w:rsid w:val="00B024B3"/>
    <w:rsid w:val="00B02AFC"/>
    <w:rsid w:val="00B058E4"/>
    <w:rsid w:val="00B13A29"/>
    <w:rsid w:val="00B17696"/>
    <w:rsid w:val="00B20E52"/>
    <w:rsid w:val="00B20FCC"/>
    <w:rsid w:val="00B25466"/>
    <w:rsid w:val="00B25B6F"/>
    <w:rsid w:val="00B26AC7"/>
    <w:rsid w:val="00B30ABF"/>
    <w:rsid w:val="00B30EF9"/>
    <w:rsid w:val="00B32A42"/>
    <w:rsid w:val="00B35967"/>
    <w:rsid w:val="00B3599C"/>
    <w:rsid w:val="00B365C4"/>
    <w:rsid w:val="00B37D75"/>
    <w:rsid w:val="00B4114F"/>
    <w:rsid w:val="00B42432"/>
    <w:rsid w:val="00B4563C"/>
    <w:rsid w:val="00B51F3E"/>
    <w:rsid w:val="00B521D6"/>
    <w:rsid w:val="00B52E6B"/>
    <w:rsid w:val="00B54A7E"/>
    <w:rsid w:val="00B554BA"/>
    <w:rsid w:val="00B56069"/>
    <w:rsid w:val="00B600A0"/>
    <w:rsid w:val="00B61D3B"/>
    <w:rsid w:val="00B62FDB"/>
    <w:rsid w:val="00B66166"/>
    <w:rsid w:val="00B6617F"/>
    <w:rsid w:val="00B67432"/>
    <w:rsid w:val="00B717C2"/>
    <w:rsid w:val="00B71A38"/>
    <w:rsid w:val="00B7208A"/>
    <w:rsid w:val="00B74A9A"/>
    <w:rsid w:val="00B74FB6"/>
    <w:rsid w:val="00B76F1F"/>
    <w:rsid w:val="00B8034F"/>
    <w:rsid w:val="00B81B44"/>
    <w:rsid w:val="00B8312D"/>
    <w:rsid w:val="00B836F4"/>
    <w:rsid w:val="00B85516"/>
    <w:rsid w:val="00B85719"/>
    <w:rsid w:val="00B85CAF"/>
    <w:rsid w:val="00B86042"/>
    <w:rsid w:val="00B863D5"/>
    <w:rsid w:val="00BA0BC5"/>
    <w:rsid w:val="00BA3795"/>
    <w:rsid w:val="00BA3FC9"/>
    <w:rsid w:val="00BA582A"/>
    <w:rsid w:val="00BA6895"/>
    <w:rsid w:val="00BA7555"/>
    <w:rsid w:val="00BB08DB"/>
    <w:rsid w:val="00BB2E6D"/>
    <w:rsid w:val="00BB3195"/>
    <w:rsid w:val="00BB31E0"/>
    <w:rsid w:val="00BB448E"/>
    <w:rsid w:val="00BB5175"/>
    <w:rsid w:val="00BB5375"/>
    <w:rsid w:val="00BB6564"/>
    <w:rsid w:val="00BC08EF"/>
    <w:rsid w:val="00BC39E0"/>
    <w:rsid w:val="00BC3C1D"/>
    <w:rsid w:val="00BC46E0"/>
    <w:rsid w:val="00BC538E"/>
    <w:rsid w:val="00BC5C0B"/>
    <w:rsid w:val="00BC7D46"/>
    <w:rsid w:val="00BD1610"/>
    <w:rsid w:val="00BD3FAA"/>
    <w:rsid w:val="00BD5EB2"/>
    <w:rsid w:val="00BD62AC"/>
    <w:rsid w:val="00BE0ECF"/>
    <w:rsid w:val="00BE1209"/>
    <w:rsid w:val="00BE1720"/>
    <w:rsid w:val="00BE3788"/>
    <w:rsid w:val="00BE5847"/>
    <w:rsid w:val="00BE6BCF"/>
    <w:rsid w:val="00BF03EA"/>
    <w:rsid w:val="00BF31AE"/>
    <w:rsid w:val="00BF3DC1"/>
    <w:rsid w:val="00BF4739"/>
    <w:rsid w:val="00BF67AF"/>
    <w:rsid w:val="00BF73D1"/>
    <w:rsid w:val="00BF7AFE"/>
    <w:rsid w:val="00C004A3"/>
    <w:rsid w:val="00C01318"/>
    <w:rsid w:val="00C03698"/>
    <w:rsid w:val="00C0521A"/>
    <w:rsid w:val="00C11157"/>
    <w:rsid w:val="00C113EB"/>
    <w:rsid w:val="00C11B6F"/>
    <w:rsid w:val="00C1278E"/>
    <w:rsid w:val="00C13345"/>
    <w:rsid w:val="00C1342F"/>
    <w:rsid w:val="00C14907"/>
    <w:rsid w:val="00C16577"/>
    <w:rsid w:val="00C2007C"/>
    <w:rsid w:val="00C24A57"/>
    <w:rsid w:val="00C24EE7"/>
    <w:rsid w:val="00C252B4"/>
    <w:rsid w:val="00C266CD"/>
    <w:rsid w:val="00C30624"/>
    <w:rsid w:val="00C30F2B"/>
    <w:rsid w:val="00C33310"/>
    <w:rsid w:val="00C350D8"/>
    <w:rsid w:val="00C354F7"/>
    <w:rsid w:val="00C35FF4"/>
    <w:rsid w:val="00C36805"/>
    <w:rsid w:val="00C36D24"/>
    <w:rsid w:val="00C36F93"/>
    <w:rsid w:val="00C42A31"/>
    <w:rsid w:val="00C42F94"/>
    <w:rsid w:val="00C44792"/>
    <w:rsid w:val="00C45360"/>
    <w:rsid w:val="00C527A4"/>
    <w:rsid w:val="00C54532"/>
    <w:rsid w:val="00C55545"/>
    <w:rsid w:val="00C556D0"/>
    <w:rsid w:val="00C600FE"/>
    <w:rsid w:val="00C60624"/>
    <w:rsid w:val="00C61607"/>
    <w:rsid w:val="00C65927"/>
    <w:rsid w:val="00C67FD5"/>
    <w:rsid w:val="00C70152"/>
    <w:rsid w:val="00C70BFB"/>
    <w:rsid w:val="00C70DAC"/>
    <w:rsid w:val="00C75F11"/>
    <w:rsid w:val="00C762B6"/>
    <w:rsid w:val="00C76889"/>
    <w:rsid w:val="00C7702D"/>
    <w:rsid w:val="00C77416"/>
    <w:rsid w:val="00C8084E"/>
    <w:rsid w:val="00C80DA9"/>
    <w:rsid w:val="00C80FC4"/>
    <w:rsid w:val="00C8345B"/>
    <w:rsid w:val="00C846E8"/>
    <w:rsid w:val="00C861E3"/>
    <w:rsid w:val="00C87DF2"/>
    <w:rsid w:val="00C9094E"/>
    <w:rsid w:val="00C91DBB"/>
    <w:rsid w:val="00C92D3A"/>
    <w:rsid w:val="00C95544"/>
    <w:rsid w:val="00CA03A6"/>
    <w:rsid w:val="00CA0D05"/>
    <w:rsid w:val="00CA2126"/>
    <w:rsid w:val="00CA2D5E"/>
    <w:rsid w:val="00CA38F3"/>
    <w:rsid w:val="00CA3E6D"/>
    <w:rsid w:val="00CA3EE5"/>
    <w:rsid w:val="00CA4471"/>
    <w:rsid w:val="00CA52BB"/>
    <w:rsid w:val="00CA6F64"/>
    <w:rsid w:val="00CB0C98"/>
    <w:rsid w:val="00CB11FE"/>
    <w:rsid w:val="00CB2E97"/>
    <w:rsid w:val="00CB30AE"/>
    <w:rsid w:val="00CB3915"/>
    <w:rsid w:val="00CB49E3"/>
    <w:rsid w:val="00CC0230"/>
    <w:rsid w:val="00CC27B9"/>
    <w:rsid w:val="00CC4AC7"/>
    <w:rsid w:val="00CC522F"/>
    <w:rsid w:val="00CC6053"/>
    <w:rsid w:val="00CC7512"/>
    <w:rsid w:val="00CD037D"/>
    <w:rsid w:val="00CD407E"/>
    <w:rsid w:val="00CD5EF2"/>
    <w:rsid w:val="00CD61BE"/>
    <w:rsid w:val="00CE0176"/>
    <w:rsid w:val="00CE299B"/>
    <w:rsid w:val="00CE4888"/>
    <w:rsid w:val="00CF19F6"/>
    <w:rsid w:val="00CF1A46"/>
    <w:rsid w:val="00CF4EA9"/>
    <w:rsid w:val="00D00596"/>
    <w:rsid w:val="00D00801"/>
    <w:rsid w:val="00D02662"/>
    <w:rsid w:val="00D039E0"/>
    <w:rsid w:val="00D03EAD"/>
    <w:rsid w:val="00D115D1"/>
    <w:rsid w:val="00D13670"/>
    <w:rsid w:val="00D13E5C"/>
    <w:rsid w:val="00D14473"/>
    <w:rsid w:val="00D14D50"/>
    <w:rsid w:val="00D15317"/>
    <w:rsid w:val="00D156F4"/>
    <w:rsid w:val="00D16A31"/>
    <w:rsid w:val="00D20F32"/>
    <w:rsid w:val="00D24EAD"/>
    <w:rsid w:val="00D27FAA"/>
    <w:rsid w:val="00D30145"/>
    <w:rsid w:val="00D306C3"/>
    <w:rsid w:val="00D30EA1"/>
    <w:rsid w:val="00D31158"/>
    <w:rsid w:val="00D323C1"/>
    <w:rsid w:val="00D347E7"/>
    <w:rsid w:val="00D34DBB"/>
    <w:rsid w:val="00D3604B"/>
    <w:rsid w:val="00D42F52"/>
    <w:rsid w:val="00D50FEF"/>
    <w:rsid w:val="00D513B7"/>
    <w:rsid w:val="00D569A0"/>
    <w:rsid w:val="00D573EE"/>
    <w:rsid w:val="00D57C10"/>
    <w:rsid w:val="00D57D92"/>
    <w:rsid w:val="00D64F23"/>
    <w:rsid w:val="00D65596"/>
    <w:rsid w:val="00D6633B"/>
    <w:rsid w:val="00D671BE"/>
    <w:rsid w:val="00D67659"/>
    <w:rsid w:val="00D70247"/>
    <w:rsid w:val="00D704E4"/>
    <w:rsid w:val="00D71A61"/>
    <w:rsid w:val="00D7345A"/>
    <w:rsid w:val="00D7439E"/>
    <w:rsid w:val="00D7473E"/>
    <w:rsid w:val="00D74917"/>
    <w:rsid w:val="00D750C4"/>
    <w:rsid w:val="00D754E0"/>
    <w:rsid w:val="00D75977"/>
    <w:rsid w:val="00D7682B"/>
    <w:rsid w:val="00D81B31"/>
    <w:rsid w:val="00D820E3"/>
    <w:rsid w:val="00D82C85"/>
    <w:rsid w:val="00D83070"/>
    <w:rsid w:val="00D84A9A"/>
    <w:rsid w:val="00D853A5"/>
    <w:rsid w:val="00D8645D"/>
    <w:rsid w:val="00D86DB1"/>
    <w:rsid w:val="00D929E7"/>
    <w:rsid w:val="00D92CAC"/>
    <w:rsid w:val="00D9443E"/>
    <w:rsid w:val="00D94CA3"/>
    <w:rsid w:val="00D964C0"/>
    <w:rsid w:val="00D96B17"/>
    <w:rsid w:val="00DA2024"/>
    <w:rsid w:val="00DA41E6"/>
    <w:rsid w:val="00DA5FD2"/>
    <w:rsid w:val="00DB0636"/>
    <w:rsid w:val="00DB1005"/>
    <w:rsid w:val="00DB209D"/>
    <w:rsid w:val="00DB5027"/>
    <w:rsid w:val="00DB62C5"/>
    <w:rsid w:val="00DB6AC7"/>
    <w:rsid w:val="00DB6BBC"/>
    <w:rsid w:val="00DC265C"/>
    <w:rsid w:val="00DC2844"/>
    <w:rsid w:val="00DC2C40"/>
    <w:rsid w:val="00DC3F0D"/>
    <w:rsid w:val="00DC46AC"/>
    <w:rsid w:val="00DC5DA1"/>
    <w:rsid w:val="00DC5DB2"/>
    <w:rsid w:val="00DC7F17"/>
    <w:rsid w:val="00DD063D"/>
    <w:rsid w:val="00DD266A"/>
    <w:rsid w:val="00DD2F80"/>
    <w:rsid w:val="00DD416D"/>
    <w:rsid w:val="00DD67DB"/>
    <w:rsid w:val="00DE283C"/>
    <w:rsid w:val="00DE2F1A"/>
    <w:rsid w:val="00DF03C2"/>
    <w:rsid w:val="00DF33F6"/>
    <w:rsid w:val="00DF7709"/>
    <w:rsid w:val="00DF7E4A"/>
    <w:rsid w:val="00E00DC6"/>
    <w:rsid w:val="00E02E85"/>
    <w:rsid w:val="00E031DB"/>
    <w:rsid w:val="00E04149"/>
    <w:rsid w:val="00E05ACC"/>
    <w:rsid w:val="00E06155"/>
    <w:rsid w:val="00E0676A"/>
    <w:rsid w:val="00E070A4"/>
    <w:rsid w:val="00E079F2"/>
    <w:rsid w:val="00E07DAD"/>
    <w:rsid w:val="00E10066"/>
    <w:rsid w:val="00E10C59"/>
    <w:rsid w:val="00E11928"/>
    <w:rsid w:val="00E11B24"/>
    <w:rsid w:val="00E127F8"/>
    <w:rsid w:val="00E129AE"/>
    <w:rsid w:val="00E17556"/>
    <w:rsid w:val="00E228E5"/>
    <w:rsid w:val="00E30D42"/>
    <w:rsid w:val="00E314D3"/>
    <w:rsid w:val="00E3243F"/>
    <w:rsid w:val="00E354DE"/>
    <w:rsid w:val="00E3565E"/>
    <w:rsid w:val="00E37C76"/>
    <w:rsid w:val="00E412B3"/>
    <w:rsid w:val="00E42450"/>
    <w:rsid w:val="00E42A89"/>
    <w:rsid w:val="00E42D61"/>
    <w:rsid w:val="00E432A3"/>
    <w:rsid w:val="00E464FD"/>
    <w:rsid w:val="00E47AD2"/>
    <w:rsid w:val="00E50C60"/>
    <w:rsid w:val="00E511C1"/>
    <w:rsid w:val="00E57628"/>
    <w:rsid w:val="00E57950"/>
    <w:rsid w:val="00E601B2"/>
    <w:rsid w:val="00E621B8"/>
    <w:rsid w:val="00E6257F"/>
    <w:rsid w:val="00E634D5"/>
    <w:rsid w:val="00E65880"/>
    <w:rsid w:val="00E67B92"/>
    <w:rsid w:val="00E714AF"/>
    <w:rsid w:val="00E72B0E"/>
    <w:rsid w:val="00E72C76"/>
    <w:rsid w:val="00E73AD0"/>
    <w:rsid w:val="00E741FF"/>
    <w:rsid w:val="00E80316"/>
    <w:rsid w:val="00E82247"/>
    <w:rsid w:val="00E84EDA"/>
    <w:rsid w:val="00E93DA0"/>
    <w:rsid w:val="00E94B54"/>
    <w:rsid w:val="00E9699F"/>
    <w:rsid w:val="00E978D9"/>
    <w:rsid w:val="00EA06E3"/>
    <w:rsid w:val="00EA152B"/>
    <w:rsid w:val="00EA364A"/>
    <w:rsid w:val="00EB0EB7"/>
    <w:rsid w:val="00EB3142"/>
    <w:rsid w:val="00EB4517"/>
    <w:rsid w:val="00EC03F0"/>
    <w:rsid w:val="00EC1A3D"/>
    <w:rsid w:val="00EC4508"/>
    <w:rsid w:val="00EC54DA"/>
    <w:rsid w:val="00EC6A7F"/>
    <w:rsid w:val="00ED1F9A"/>
    <w:rsid w:val="00ED212E"/>
    <w:rsid w:val="00ED2755"/>
    <w:rsid w:val="00ED3EE9"/>
    <w:rsid w:val="00ED7A15"/>
    <w:rsid w:val="00EE17C2"/>
    <w:rsid w:val="00EE29F0"/>
    <w:rsid w:val="00EE3E7D"/>
    <w:rsid w:val="00EE3F76"/>
    <w:rsid w:val="00EF04E3"/>
    <w:rsid w:val="00EF2F71"/>
    <w:rsid w:val="00EF3819"/>
    <w:rsid w:val="00EF3CAF"/>
    <w:rsid w:val="00EF4BB4"/>
    <w:rsid w:val="00EF79DF"/>
    <w:rsid w:val="00EF7E5C"/>
    <w:rsid w:val="00F0763E"/>
    <w:rsid w:val="00F10033"/>
    <w:rsid w:val="00F10EEC"/>
    <w:rsid w:val="00F147BF"/>
    <w:rsid w:val="00F16574"/>
    <w:rsid w:val="00F20944"/>
    <w:rsid w:val="00F2136A"/>
    <w:rsid w:val="00F3080E"/>
    <w:rsid w:val="00F30C12"/>
    <w:rsid w:val="00F35959"/>
    <w:rsid w:val="00F365A8"/>
    <w:rsid w:val="00F416AB"/>
    <w:rsid w:val="00F42C14"/>
    <w:rsid w:val="00F42CFD"/>
    <w:rsid w:val="00F439FD"/>
    <w:rsid w:val="00F4438A"/>
    <w:rsid w:val="00F4652E"/>
    <w:rsid w:val="00F4731A"/>
    <w:rsid w:val="00F50937"/>
    <w:rsid w:val="00F52AC1"/>
    <w:rsid w:val="00F53700"/>
    <w:rsid w:val="00F5394B"/>
    <w:rsid w:val="00F56038"/>
    <w:rsid w:val="00F57CA4"/>
    <w:rsid w:val="00F6120B"/>
    <w:rsid w:val="00F6277A"/>
    <w:rsid w:val="00F62B1D"/>
    <w:rsid w:val="00F65DB5"/>
    <w:rsid w:val="00F67B38"/>
    <w:rsid w:val="00F729DF"/>
    <w:rsid w:val="00F749BE"/>
    <w:rsid w:val="00F76580"/>
    <w:rsid w:val="00F80E23"/>
    <w:rsid w:val="00F80E36"/>
    <w:rsid w:val="00F81EF7"/>
    <w:rsid w:val="00F847E2"/>
    <w:rsid w:val="00F85D0A"/>
    <w:rsid w:val="00F85EBF"/>
    <w:rsid w:val="00F90C72"/>
    <w:rsid w:val="00F91752"/>
    <w:rsid w:val="00F91A43"/>
    <w:rsid w:val="00FA06F1"/>
    <w:rsid w:val="00FA20B6"/>
    <w:rsid w:val="00FA2DBE"/>
    <w:rsid w:val="00FA4C8B"/>
    <w:rsid w:val="00FA6579"/>
    <w:rsid w:val="00FB10EB"/>
    <w:rsid w:val="00FB154C"/>
    <w:rsid w:val="00FB1879"/>
    <w:rsid w:val="00FB283F"/>
    <w:rsid w:val="00FB6E5F"/>
    <w:rsid w:val="00FC0295"/>
    <w:rsid w:val="00FC6951"/>
    <w:rsid w:val="00FD1938"/>
    <w:rsid w:val="00FD45C4"/>
    <w:rsid w:val="00FD49DA"/>
    <w:rsid w:val="00FD504E"/>
    <w:rsid w:val="00FD556C"/>
    <w:rsid w:val="00FE0E18"/>
    <w:rsid w:val="00FE0E19"/>
    <w:rsid w:val="00FE2185"/>
    <w:rsid w:val="00FE2572"/>
    <w:rsid w:val="00FE3D61"/>
    <w:rsid w:val="00FE463D"/>
    <w:rsid w:val="00FE7C9E"/>
    <w:rsid w:val="00FF1C56"/>
    <w:rsid w:val="00FF5A6C"/>
    <w:rsid w:val="02CE446B"/>
    <w:rsid w:val="043F5A1C"/>
    <w:rsid w:val="04731B76"/>
    <w:rsid w:val="060D5B43"/>
    <w:rsid w:val="077340EE"/>
    <w:rsid w:val="086A5FDB"/>
    <w:rsid w:val="09FC207F"/>
    <w:rsid w:val="0B0C4BAC"/>
    <w:rsid w:val="0B847FB1"/>
    <w:rsid w:val="0D532268"/>
    <w:rsid w:val="0E10040C"/>
    <w:rsid w:val="0E6E1D16"/>
    <w:rsid w:val="0F412167"/>
    <w:rsid w:val="0FE60A30"/>
    <w:rsid w:val="10A54097"/>
    <w:rsid w:val="12A35E0F"/>
    <w:rsid w:val="12C6569F"/>
    <w:rsid w:val="13BE6300"/>
    <w:rsid w:val="140A5386"/>
    <w:rsid w:val="156148F8"/>
    <w:rsid w:val="18D35BD4"/>
    <w:rsid w:val="198A7A3F"/>
    <w:rsid w:val="1C1D207C"/>
    <w:rsid w:val="1C7C7247"/>
    <w:rsid w:val="1CBD62DA"/>
    <w:rsid w:val="1D037329"/>
    <w:rsid w:val="1D5B464C"/>
    <w:rsid w:val="1E204C6A"/>
    <w:rsid w:val="1FBB795F"/>
    <w:rsid w:val="1FD93F44"/>
    <w:rsid w:val="204C1424"/>
    <w:rsid w:val="215E2AF3"/>
    <w:rsid w:val="23483D83"/>
    <w:rsid w:val="23596BFE"/>
    <w:rsid w:val="24775484"/>
    <w:rsid w:val="2721400C"/>
    <w:rsid w:val="27300551"/>
    <w:rsid w:val="276D62FD"/>
    <w:rsid w:val="27F3511E"/>
    <w:rsid w:val="28326DA6"/>
    <w:rsid w:val="2A660A8C"/>
    <w:rsid w:val="2CD42AB3"/>
    <w:rsid w:val="2DDC1C60"/>
    <w:rsid w:val="2E5D5060"/>
    <w:rsid w:val="303F39E5"/>
    <w:rsid w:val="32315DDA"/>
    <w:rsid w:val="343920F8"/>
    <w:rsid w:val="347D310D"/>
    <w:rsid w:val="35DC5F47"/>
    <w:rsid w:val="367DDF29"/>
    <w:rsid w:val="36C202B2"/>
    <w:rsid w:val="36C422BE"/>
    <w:rsid w:val="375573CD"/>
    <w:rsid w:val="375801E0"/>
    <w:rsid w:val="398806A7"/>
    <w:rsid w:val="3B4C7B43"/>
    <w:rsid w:val="3CF50A28"/>
    <w:rsid w:val="3D2230C7"/>
    <w:rsid w:val="3D9761E9"/>
    <w:rsid w:val="3DD528DE"/>
    <w:rsid w:val="3E6A9813"/>
    <w:rsid w:val="42D1425C"/>
    <w:rsid w:val="445D0E46"/>
    <w:rsid w:val="45C960F4"/>
    <w:rsid w:val="468B2C93"/>
    <w:rsid w:val="4B961280"/>
    <w:rsid w:val="4C340726"/>
    <w:rsid w:val="4E262D2F"/>
    <w:rsid w:val="4E402EA0"/>
    <w:rsid w:val="4EE96F12"/>
    <w:rsid w:val="4F496A3F"/>
    <w:rsid w:val="504620B7"/>
    <w:rsid w:val="507C20B9"/>
    <w:rsid w:val="51172CF6"/>
    <w:rsid w:val="51C13FBE"/>
    <w:rsid w:val="51E77BCC"/>
    <w:rsid w:val="52103D5E"/>
    <w:rsid w:val="534C0966"/>
    <w:rsid w:val="59FD9E62"/>
    <w:rsid w:val="5A679E9C"/>
    <w:rsid w:val="5BB90CC1"/>
    <w:rsid w:val="5BC04FB5"/>
    <w:rsid w:val="5BD62015"/>
    <w:rsid w:val="5C6C0040"/>
    <w:rsid w:val="5EEB1332"/>
    <w:rsid w:val="5F8E7114"/>
    <w:rsid w:val="5FF7B1E9"/>
    <w:rsid w:val="609B6005"/>
    <w:rsid w:val="60CD118F"/>
    <w:rsid w:val="620C7F43"/>
    <w:rsid w:val="63BE2618"/>
    <w:rsid w:val="65064410"/>
    <w:rsid w:val="664612D7"/>
    <w:rsid w:val="669B6FD3"/>
    <w:rsid w:val="66D92341"/>
    <w:rsid w:val="685461B5"/>
    <w:rsid w:val="68D73933"/>
    <w:rsid w:val="6968771A"/>
    <w:rsid w:val="698A0015"/>
    <w:rsid w:val="6A2F7ABA"/>
    <w:rsid w:val="6CA04C6E"/>
    <w:rsid w:val="6CBA04DD"/>
    <w:rsid w:val="6D023DC0"/>
    <w:rsid w:val="6EED79D8"/>
    <w:rsid w:val="736B46C1"/>
    <w:rsid w:val="74257E8C"/>
    <w:rsid w:val="76F852DA"/>
    <w:rsid w:val="773C1D98"/>
    <w:rsid w:val="7747361A"/>
    <w:rsid w:val="77DD151A"/>
    <w:rsid w:val="78014CE8"/>
    <w:rsid w:val="7AD97CEE"/>
    <w:rsid w:val="7C5E68A4"/>
    <w:rsid w:val="7DEF4FE5"/>
    <w:rsid w:val="7F5B0643"/>
    <w:rsid w:val="7FC735FF"/>
    <w:rsid w:val="7FDD619C"/>
    <w:rsid w:val="7FFDCABD"/>
    <w:rsid w:val="93EE9867"/>
    <w:rsid w:val="9EDFC3AD"/>
    <w:rsid w:val="D57F91A3"/>
    <w:rsid w:val="DDE11308"/>
    <w:rsid w:val="DF3BF7BA"/>
    <w:rsid w:val="F53DA2F2"/>
    <w:rsid w:val="FF7D8989"/>
    <w:rsid w:val="FFF95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iPriority="99" w:semiHidden="0"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zh-CN" w:bidi="ar-SA"/>
    </w:rPr>
  </w:style>
  <w:style w:type="paragraph" w:styleId="3">
    <w:name w:val="heading 1"/>
    <w:basedOn w:val="1"/>
    <w:next w:val="1"/>
    <w:qFormat/>
    <w:uiPriority w:val="1"/>
    <w:pPr>
      <w:spacing w:before="8"/>
      <w:ind w:right="318"/>
      <w:jc w:val="center"/>
      <w:outlineLvl w:val="0"/>
    </w:pPr>
    <w:rPr>
      <w:b/>
      <w:bCs/>
      <w:sz w:val="44"/>
      <w:szCs w:val="44"/>
    </w:rPr>
  </w:style>
  <w:style w:type="paragraph" w:styleId="4">
    <w:name w:val="heading 2"/>
    <w:basedOn w:val="1"/>
    <w:next w:val="1"/>
    <w:qFormat/>
    <w:uiPriority w:val="1"/>
    <w:pPr>
      <w:spacing w:before="26"/>
      <w:ind w:right="318"/>
      <w:jc w:val="center"/>
      <w:outlineLvl w:val="1"/>
    </w:pPr>
    <w:rPr>
      <w:b/>
      <w:bCs/>
      <w:sz w:val="36"/>
      <w:szCs w:val="36"/>
    </w:rPr>
  </w:style>
  <w:style w:type="paragraph" w:styleId="5">
    <w:name w:val="heading 3"/>
    <w:basedOn w:val="1"/>
    <w:next w:val="1"/>
    <w:qFormat/>
    <w:uiPriority w:val="1"/>
    <w:pPr>
      <w:ind w:left="1064" w:hanging="563"/>
      <w:outlineLvl w:val="2"/>
    </w:pPr>
    <w:rPr>
      <w:b/>
      <w:bCs/>
      <w:sz w:val="32"/>
      <w:szCs w:val="32"/>
    </w:rPr>
  </w:style>
  <w:style w:type="paragraph" w:styleId="6">
    <w:name w:val="heading 4"/>
    <w:basedOn w:val="1"/>
    <w:next w:val="1"/>
    <w:qFormat/>
    <w:uiPriority w:val="1"/>
    <w:pPr>
      <w:ind w:left="1064" w:hanging="563"/>
      <w:outlineLvl w:val="3"/>
    </w:pPr>
    <w:rPr>
      <w:sz w:val="32"/>
      <w:szCs w:val="32"/>
    </w:rPr>
  </w:style>
  <w:style w:type="paragraph" w:styleId="7">
    <w:name w:val="heading 5"/>
    <w:basedOn w:val="1"/>
    <w:next w:val="1"/>
    <w:qFormat/>
    <w:uiPriority w:val="1"/>
    <w:pPr>
      <w:ind w:right="540"/>
      <w:jc w:val="center"/>
      <w:outlineLvl w:val="4"/>
    </w:pPr>
    <w:rPr>
      <w:b/>
      <w:bCs/>
      <w:sz w:val="28"/>
      <w:szCs w:val="28"/>
    </w:rPr>
  </w:style>
  <w:style w:type="paragraph" w:styleId="8">
    <w:name w:val="heading 6"/>
    <w:basedOn w:val="1"/>
    <w:next w:val="1"/>
    <w:qFormat/>
    <w:uiPriority w:val="1"/>
    <w:pPr>
      <w:ind w:left="982" w:hanging="481"/>
      <w:outlineLvl w:val="5"/>
    </w:pPr>
    <w:rPr>
      <w:b/>
      <w:bCs/>
      <w:sz w:val="24"/>
      <w:szCs w:val="24"/>
    </w:rPr>
  </w:style>
  <w:style w:type="paragraph" w:styleId="9">
    <w:name w:val="heading 7"/>
    <w:basedOn w:val="1"/>
    <w:next w:val="1"/>
    <w:qFormat/>
    <w:uiPriority w:val="1"/>
    <w:pPr>
      <w:ind w:left="1102"/>
      <w:outlineLvl w:val="6"/>
    </w:pPr>
    <w:rPr>
      <w:sz w:val="24"/>
      <w:szCs w:val="24"/>
    </w:rPr>
  </w:style>
  <w:style w:type="paragraph" w:styleId="10">
    <w:name w:val="heading 8"/>
    <w:basedOn w:val="1"/>
    <w:next w:val="1"/>
    <w:qFormat/>
    <w:uiPriority w:val="1"/>
    <w:pPr>
      <w:ind w:left="500"/>
      <w:outlineLvl w:val="7"/>
    </w:pPr>
    <w:rPr>
      <w:b/>
      <w:bCs/>
      <w:sz w:val="21"/>
      <w:szCs w:val="21"/>
    </w:r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1"/>
    <w:rPr>
      <w:sz w:val="21"/>
      <w:szCs w:val="21"/>
    </w:rPr>
  </w:style>
  <w:style w:type="paragraph" w:styleId="11">
    <w:name w:val="Normal Indent"/>
    <w:basedOn w:val="1"/>
    <w:link w:val="40"/>
    <w:qFormat/>
    <w:uiPriority w:val="0"/>
    <w:pPr>
      <w:autoSpaceDE/>
      <w:autoSpaceDN/>
      <w:spacing w:before="48" w:beforeLines="20" w:after="48" w:afterLines="20" w:line="288" w:lineRule="auto"/>
      <w:ind w:firstLine="420" w:firstLineChars="200"/>
      <w:jc w:val="both"/>
    </w:pPr>
    <w:rPr>
      <w:rFonts w:ascii="Times New Roman" w:hAnsi="Times New Roman" w:cs="Times New Roman"/>
      <w:sz w:val="21"/>
      <w:szCs w:val="21"/>
    </w:rPr>
  </w:style>
  <w:style w:type="paragraph" w:styleId="12">
    <w:name w:val="annotation text"/>
    <w:basedOn w:val="1"/>
    <w:link w:val="35"/>
    <w:unhideWhenUsed/>
    <w:qFormat/>
    <w:uiPriority w:val="99"/>
  </w:style>
  <w:style w:type="paragraph" w:styleId="13">
    <w:name w:val="toc 3"/>
    <w:basedOn w:val="1"/>
    <w:next w:val="1"/>
    <w:qFormat/>
    <w:uiPriority w:val="39"/>
    <w:pPr>
      <w:spacing w:before="43"/>
      <w:ind w:left="536"/>
    </w:pPr>
    <w:rPr>
      <w:b/>
      <w:bCs/>
      <w:i/>
    </w:rPr>
  </w:style>
  <w:style w:type="paragraph" w:styleId="14">
    <w:name w:val="Body Text Indent 2"/>
    <w:basedOn w:val="1"/>
    <w:link w:val="43"/>
    <w:unhideWhenUsed/>
    <w:qFormat/>
    <w:uiPriority w:val="99"/>
    <w:pPr>
      <w:spacing w:after="120" w:line="480" w:lineRule="auto"/>
      <w:ind w:left="420" w:leftChars="200"/>
    </w:pPr>
  </w:style>
  <w:style w:type="paragraph" w:styleId="15">
    <w:name w:val="Balloon Text"/>
    <w:basedOn w:val="1"/>
    <w:link w:val="33"/>
    <w:unhideWhenUsed/>
    <w:qFormat/>
    <w:uiPriority w:val="99"/>
    <w:rPr>
      <w:sz w:val="18"/>
      <w:szCs w:val="18"/>
    </w:rPr>
  </w:style>
  <w:style w:type="paragraph" w:styleId="16">
    <w:name w:val="footer"/>
    <w:basedOn w:val="1"/>
    <w:link w:val="39"/>
    <w:unhideWhenUsed/>
    <w:qFormat/>
    <w:uiPriority w:val="99"/>
    <w:pPr>
      <w:tabs>
        <w:tab w:val="center" w:pos="4153"/>
        <w:tab w:val="right" w:pos="8306"/>
      </w:tabs>
      <w:snapToGrid w:val="0"/>
    </w:pPr>
    <w:rPr>
      <w:sz w:val="18"/>
    </w:rPr>
  </w:style>
  <w:style w:type="paragraph" w:styleId="1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8">
    <w:name w:val="toc 1"/>
    <w:basedOn w:val="1"/>
    <w:next w:val="1"/>
    <w:qFormat/>
    <w:uiPriority w:val="39"/>
    <w:pPr>
      <w:spacing w:before="43"/>
      <w:ind w:left="116"/>
    </w:pPr>
    <w:rPr>
      <w:sz w:val="21"/>
      <w:szCs w:val="21"/>
    </w:rPr>
  </w:style>
  <w:style w:type="paragraph" w:styleId="19">
    <w:name w:val="Body Text Indent 3"/>
    <w:basedOn w:val="1"/>
    <w:link w:val="44"/>
    <w:semiHidden/>
    <w:unhideWhenUsed/>
    <w:qFormat/>
    <w:uiPriority w:val="99"/>
    <w:pPr>
      <w:spacing w:after="120"/>
      <w:ind w:left="420" w:leftChars="200"/>
    </w:pPr>
    <w:rPr>
      <w:sz w:val="16"/>
      <w:szCs w:val="16"/>
    </w:rPr>
  </w:style>
  <w:style w:type="paragraph" w:styleId="20">
    <w:name w:val="toc 2"/>
    <w:basedOn w:val="1"/>
    <w:next w:val="1"/>
    <w:qFormat/>
    <w:uiPriority w:val="39"/>
    <w:pPr>
      <w:spacing w:before="43"/>
      <w:ind w:left="536"/>
    </w:pPr>
    <w:rPr>
      <w:sz w:val="21"/>
      <w:szCs w:val="21"/>
    </w:rPr>
  </w:style>
  <w:style w:type="paragraph" w:styleId="21">
    <w:name w:val="Body Text 2"/>
    <w:basedOn w:val="1"/>
    <w:link w:val="41"/>
    <w:qFormat/>
    <w:uiPriority w:val="0"/>
    <w:pPr>
      <w:autoSpaceDE/>
      <w:autoSpaceDN/>
      <w:spacing w:after="120" w:line="480" w:lineRule="auto"/>
      <w:jc w:val="both"/>
    </w:pPr>
    <w:rPr>
      <w:rFonts w:ascii="Times New Roman" w:hAnsi="Times New Roman" w:cs="Times New Roman"/>
      <w:kern w:val="2"/>
      <w:sz w:val="28"/>
      <w:szCs w:val="24"/>
    </w:rPr>
  </w:style>
  <w:style w:type="paragraph" w:styleId="22">
    <w:name w:val="Normal (Web)"/>
    <w:basedOn w:val="1"/>
    <w:semiHidden/>
    <w:unhideWhenUsed/>
    <w:qFormat/>
    <w:uiPriority w:val="99"/>
    <w:rPr>
      <w:rFonts w:ascii="Times New Roman" w:hAnsi="Times New Roman" w:cs="Times New Roman"/>
      <w:sz w:val="24"/>
      <w:szCs w:val="24"/>
    </w:rPr>
  </w:style>
  <w:style w:type="paragraph" w:styleId="23">
    <w:name w:val="Title"/>
    <w:basedOn w:val="1"/>
    <w:qFormat/>
    <w:uiPriority w:val="1"/>
    <w:pPr>
      <w:spacing w:before="65"/>
      <w:ind w:right="78"/>
      <w:jc w:val="center"/>
    </w:pPr>
    <w:rPr>
      <w:b/>
      <w:bCs/>
      <w:sz w:val="92"/>
      <w:szCs w:val="92"/>
    </w:rPr>
  </w:style>
  <w:style w:type="paragraph" w:styleId="24">
    <w:name w:val="annotation subject"/>
    <w:basedOn w:val="12"/>
    <w:next w:val="12"/>
    <w:link w:val="36"/>
    <w:unhideWhenUsed/>
    <w:qFormat/>
    <w:uiPriority w:val="99"/>
    <w:rPr>
      <w:b/>
      <w:bCs/>
    </w:rPr>
  </w:style>
  <w:style w:type="table" w:styleId="26">
    <w:name w:val="Table Grid"/>
    <w:basedOn w:val="25"/>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Hyperlink"/>
    <w:basedOn w:val="27"/>
    <w:unhideWhenUsed/>
    <w:qFormat/>
    <w:uiPriority w:val="99"/>
    <w:rPr>
      <w:color w:val="0000FF" w:themeColor="hyperlink"/>
      <w:u w:val="single"/>
      <w14:textFill>
        <w14:solidFill>
          <w14:schemeClr w14:val="hlink"/>
        </w14:solidFill>
      </w14:textFill>
    </w:rPr>
  </w:style>
  <w:style w:type="character" w:styleId="29">
    <w:name w:val="annotation reference"/>
    <w:basedOn w:val="27"/>
    <w:unhideWhenUsed/>
    <w:qFormat/>
    <w:uiPriority w:val="99"/>
    <w:rPr>
      <w:sz w:val="21"/>
      <w:szCs w:val="21"/>
    </w:rPr>
  </w:style>
  <w:style w:type="table" w:customStyle="1" w:styleId="30">
    <w:name w:val="Table Normal"/>
    <w:unhideWhenUsed/>
    <w:qFormat/>
    <w:uiPriority w:val="2"/>
    <w:tblPr>
      <w:tblCellMar>
        <w:top w:w="0" w:type="dxa"/>
        <w:left w:w="0" w:type="dxa"/>
        <w:bottom w:w="0" w:type="dxa"/>
        <w:right w:w="0" w:type="dxa"/>
      </w:tblCellMar>
    </w:tblPr>
  </w:style>
  <w:style w:type="paragraph" w:customStyle="1" w:styleId="31">
    <w:name w:val="列出段落1"/>
    <w:basedOn w:val="1"/>
    <w:qFormat/>
    <w:uiPriority w:val="1"/>
    <w:pPr>
      <w:ind w:left="502" w:firstLine="419"/>
    </w:pPr>
  </w:style>
  <w:style w:type="paragraph" w:customStyle="1" w:styleId="32">
    <w:name w:val="Table Paragraph"/>
    <w:basedOn w:val="1"/>
    <w:qFormat/>
    <w:uiPriority w:val="1"/>
  </w:style>
  <w:style w:type="character" w:customStyle="1" w:styleId="33">
    <w:name w:val="批注框文本 字符"/>
    <w:basedOn w:val="27"/>
    <w:link w:val="15"/>
    <w:semiHidden/>
    <w:qFormat/>
    <w:uiPriority w:val="99"/>
    <w:rPr>
      <w:rFonts w:ascii="宋体" w:hAnsi="宋体" w:eastAsia="宋体" w:cs="宋体"/>
      <w:sz w:val="18"/>
      <w:szCs w:val="18"/>
      <w:lang w:eastAsia="zh-CN"/>
    </w:rPr>
  </w:style>
  <w:style w:type="paragraph" w:customStyle="1" w:styleId="34">
    <w:name w:val="正文_0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35">
    <w:name w:val="批注文字 字符"/>
    <w:basedOn w:val="27"/>
    <w:link w:val="12"/>
    <w:semiHidden/>
    <w:qFormat/>
    <w:uiPriority w:val="99"/>
    <w:rPr>
      <w:rFonts w:ascii="宋体" w:hAnsi="宋体" w:cs="宋体"/>
      <w:sz w:val="22"/>
      <w:szCs w:val="22"/>
    </w:rPr>
  </w:style>
  <w:style w:type="character" w:customStyle="1" w:styleId="36">
    <w:name w:val="批注主题 字符"/>
    <w:basedOn w:val="35"/>
    <w:link w:val="24"/>
    <w:semiHidden/>
    <w:qFormat/>
    <w:uiPriority w:val="99"/>
    <w:rPr>
      <w:rFonts w:ascii="宋体" w:hAnsi="宋体" w:cs="宋体"/>
      <w:b/>
      <w:bCs/>
      <w:sz w:val="22"/>
      <w:szCs w:val="22"/>
    </w:rPr>
  </w:style>
  <w:style w:type="paragraph" w:customStyle="1" w:styleId="37">
    <w:name w:val="TOC 标题1"/>
    <w:basedOn w:val="3"/>
    <w:next w:val="1"/>
    <w:unhideWhenUsed/>
    <w:qFormat/>
    <w:uiPriority w:val="39"/>
    <w:pPr>
      <w:keepNext/>
      <w:keepLines/>
      <w:widowControl/>
      <w:autoSpaceDE/>
      <w:autoSpaceDN/>
      <w:spacing w:before="480" w:line="276" w:lineRule="auto"/>
      <w:ind w:right="0"/>
      <w:jc w:val="left"/>
      <w:outlineLvl w:val="9"/>
    </w:pPr>
    <w:rPr>
      <w:rFonts w:asciiTheme="majorHAnsi" w:hAnsiTheme="majorHAnsi" w:eastAsiaTheme="majorEastAsia" w:cstheme="majorBidi"/>
      <w:color w:val="376092" w:themeColor="accent1" w:themeShade="BF"/>
      <w:sz w:val="28"/>
      <w:szCs w:val="28"/>
    </w:rPr>
  </w:style>
  <w:style w:type="paragraph" w:customStyle="1" w:styleId="38">
    <w:name w:val="正文_13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39">
    <w:name w:val="页脚 字符"/>
    <w:basedOn w:val="27"/>
    <w:link w:val="16"/>
    <w:qFormat/>
    <w:uiPriority w:val="99"/>
    <w:rPr>
      <w:rFonts w:ascii="宋体" w:hAnsi="宋体" w:cs="宋体"/>
      <w:sz w:val="18"/>
      <w:szCs w:val="22"/>
    </w:rPr>
  </w:style>
  <w:style w:type="character" w:customStyle="1" w:styleId="40">
    <w:name w:val="正文缩进 字符"/>
    <w:link w:val="11"/>
    <w:qFormat/>
    <w:uiPriority w:val="0"/>
    <w:rPr>
      <w:sz w:val="21"/>
      <w:szCs w:val="21"/>
    </w:rPr>
  </w:style>
  <w:style w:type="character" w:customStyle="1" w:styleId="41">
    <w:name w:val="正文文本 2 字符"/>
    <w:basedOn w:val="27"/>
    <w:link w:val="21"/>
    <w:qFormat/>
    <w:uiPriority w:val="0"/>
    <w:rPr>
      <w:kern w:val="2"/>
      <w:sz w:val="28"/>
      <w:szCs w:val="24"/>
    </w:rPr>
  </w:style>
  <w:style w:type="paragraph" w:customStyle="1" w:styleId="42">
    <w:name w:val="Default"/>
    <w:qFormat/>
    <w:uiPriority w:val="6"/>
    <w:pPr>
      <w:widowControl w:val="0"/>
      <w:autoSpaceDE w:val="0"/>
      <w:autoSpaceDN w:val="0"/>
      <w:adjustRightInd w:val="0"/>
    </w:pPr>
    <w:rPr>
      <w:rFonts w:ascii="黑体" w:hAnsi="Times New Roman" w:eastAsia="黑体" w:cs="Times New Roman"/>
      <w:lang w:val="en-US" w:eastAsia="zh-CN" w:bidi="ar-SA"/>
    </w:rPr>
  </w:style>
  <w:style w:type="character" w:customStyle="1" w:styleId="43">
    <w:name w:val="正文文本缩进 2 字符"/>
    <w:basedOn w:val="27"/>
    <w:link w:val="14"/>
    <w:semiHidden/>
    <w:qFormat/>
    <w:uiPriority w:val="99"/>
    <w:rPr>
      <w:rFonts w:ascii="宋体" w:hAnsi="宋体" w:cs="宋体"/>
      <w:sz w:val="22"/>
      <w:szCs w:val="22"/>
    </w:rPr>
  </w:style>
  <w:style w:type="character" w:customStyle="1" w:styleId="44">
    <w:name w:val="正文文本缩进 3 字符"/>
    <w:basedOn w:val="27"/>
    <w:link w:val="19"/>
    <w:semiHidden/>
    <w:qFormat/>
    <w:uiPriority w:val="99"/>
    <w:rPr>
      <w:rFonts w:ascii="宋体" w:hAnsi="宋体" w:cs="宋体"/>
      <w:sz w:val="16"/>
      <w:szCs w:val="16"/>
    </w:rPr>
  </w:style>
  <w:style w:type="table" w:customStyle="1" w:styleId="45">
    <w:name w:val="网格型浅色1"/>
    <w:basedOn w:val="25"/>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paragraph" w:customStyle="1" w:styleId="46">
    <w:name w:val="正文（缩进）"/>
    <w:basedOn w:val="1"/>
    <w:qFormat/>
    <w:uiPriority w:val="0"/>
    <w:pPr>
      <w:autoSpaceDE/>
      <w:autoSpaceDN/>
      <w:snapToGrid w:val="0"/>
      <w:spacing w:line="360" w:lineRule="auto"/>
      <w:ind w:firstLine="480" w:firstLineChars="200"/>
      <w:jc w:val="both"/>
    </w:pPr>
    <w:rPr>
      <w:rFonts w:ascii="Times New Roman" w:hAnsi="Times New Roman" w:cs="Times New Roman"/>
      <w:kern w:val="2"/>
      <w:sz w:val="24"/>
      <w:szCs w:val="20"/>
    </w:rPr>
  </w:style>
  <w:style w:type="paragraph" w:styleId="47">
    <w:name w:val="List Paragraph"/>
    <w:basedOn w:val="1"/>
    <w:link w:val="48"/>
    <w:qFormat/>
    <w:uiPriority w:val="99"/>
    <w:pPr>
      <w:autoSpaceDE/>
      <w:autoSpaceDN/>
      <w:ind w:firstLine="420" w:firstLineChars="200"/>
      <w:jc w:val="both"/>
    </w:pPr>
    <w:rPr>
      <w:rFonts w:ascii="Times New Roman" w:hAnsi="Times New Roman" w:cs="Times New Roman"/>
      <w:kern w:val="2"/>
      <w:sz w:val="21"/>
      <w:szCs w:val="20"/>
    </w:rPr>
  </w:style>
  <w:style w:type="character" w:customStyle="1" w:styleId="48">
    <w:name w:val="列表段落 字符"/>
    <w:link w:val="47"/>
    <w:qFormat/>
    <w:locked/>
    <w:uiPriority w:val="99"/>
    <w:rPr>
      <w:kern w:val="2"/>
      <w:sz w:val="21"/>
    </w:rPr>
  </w:style>
  <w:style w:type="paragraph" w:customStyle="1" w:styleId="49">
    <w:name w:val="p4"/>
    <w:basedOn w:val="1"/>
    <w:qFormat/>
    <w:uiPriority w:val="0"/>
    <w:pPr>
      <w:autoSpaceDE/>
      <w:autoSpaceDN/>
    </w:pPr>
    <w:rPr>
      <w:rFonts w:ascii="Helvetica Neue" w:hAnsi="Helvetica Neue" w:eastAsia="Helvetica Neue" w:cs="Times New Roman"/>
      <w:sz w:val="26"/>
      <w:szCs w:val="26"/>
    </w:rPr>
  </w:style>
  <w:style w:type="character" w:customStyle="1" w:styleId="50">
    <w:name w:val="s1"/>
    <w:basedOn w:val="27"/>
    <w:qFormat/>
    <w:uiPriority w:val="0"/>
    <w:rPr>
      <w:color w:val="000000"/>
    </w:rPr>
  </w:style>
  <w:style w:type="paragraph" w:customStyle="1" w:styleId="51">
    <w:name w:val="样式 首行缩进:  2 字符"/>
    <w:basedOn w:val="1"/>
    <w:qFormat/>
    <w:uiPriority w:val="0"/>
    <w:pPr>
      <w:ind w:firstLine="480" w:firstLineChars="200"/>
    </w:pPr>
    <w:rPr>
      <w:rFonts w:ascii="Calibri" w:hAnsi="Calibri" w:cs="宋体"/>
      <w:color w:val="000000"/>
      <w:szCs w:val="20"/>
    </w:rPr>
  </w:style>
  <w:style w:type="paragraph" w:customStyle="1" w:styleId="52">
    <w:name w:val="无间隔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Pages>
  <Words>5631</Words>
  <Characters>5711</Characters>
  <Lines>57</Lines>
  <Paragraphs>16</Paragraphs>
  <TotalTime>4</TotalTime>
  <ScaleCrop>false</ScaleCrop>
  <LinksUpToDate>false</LinksUpToDate>
  <CharactersWithSpaces>5736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2022-02-15T16:42:00Z</dcterms:created>
  <dc:creator>ct</dc:creator>
  <cp:lastModifiedBy>小志</cp:lastModifiedBy>
  <cp:lastPrinted>2022-10-18T17:38:00Z</cp:lastPrinted>
  <dcterms:modified xsi:type="dcterms:W3CDTF">2025-01-20T07:43:18Z</dcterms:modified>
  <cp:revision>755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2020-10-21T00:00:00Z</vt:filetime>
  </property>
  <property fmtid="{D5CDD505-2E9C-101B-9397-08002B2CF9AE}" pid="3" name="Creator">
    <vt:lpwstr>Microsoft® Word 2019</vt:lpwstr>
  </property>
  <property fmtid="{D5CDD505-2E9C-101B-9397-08002B2CF9AE}" pid="4" name="LastSaved">
    <vt:filetime>2021-04-18T00:00:00Z</vt:filetime>
  </property>
  <property fmtid="{D5CDD505-2E9C-101B-9397-08002B2CF9AE}" pid="5" name="KSOProductBuildVer">
    <vt:lpwstr>2052-12.1.0.17857</vt:lpwstr>
  </property>
  <property fmtid="{D5CDD505-2E9C-101B-9397-08002B2CF9AE}" pid="6" name="ICV">
    <vt:lpwstr>9A636549B9934F55ADBF6367426E1FB5_43</vt:lpwstr>
  </property>
</Properties>
</file>